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62C5" w14:textId="77777777" w:rsidR="00CC2038" w:rsidRDefault="00B72D7E" w:rsidP="00CC2038">
      <w:pPr>
        <w:spacing w:after="0"/>
        <w:rPr>
          <w:rFonts w:cstheme="minorHAnsi"/>
          <w:sz w:val="20"/>
          <w:szCs w:val="20"/>
          <w:lang w:val="es-ES"/>
        </w:rPr>
      </w:pPr>
      <w:r>
        <w:rPr>
          <w:noProof/>
          <w:sz w:val="20"/>
          <w:szCs w:val="20"/>
          <w:lang w:eastAsia="es-CL"/>
        </w:rPr>
        <w:object w:dxaOrig="1440" w:dyaOrig="1440" w14:anchorId="03D88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9pt;margin-top:0;width:32.65pt;height:49.05pt;z-index:-251653120" wrapcoords="-393 0 -393 21337 21600 21337 21600 0 -393 0">
            <v:imagedata r:id="rId8" o:title=""/>
            <w10:wrap type="tight"/>
          </v:shape>
          <o:OLEObject Type="Embed" ProgID="PBrush" ShapeID="_x0000_s1027" DrawAspect="Content" ObjectID="_1663664872" r:id="rId9"/>
        </w:object>
      </w:r>
      <w:r w:rsidR="00E414DC">
        <w:rPr>
          <w:rFonts w:ascii="Baskerville Old Face" w:hAnsi="Baskerville Old Face"/>
          <w:sz w:val="20"/>
          <w:szCs w:val="20"/>
          <w:lang w:val="es-ES"/>
        </w:rPr>
        <w:t>THE FOREST COLLEGE</w:t>
      </w:r>
      <w:r w:rsidR="00D6244A" w:rsidRPr="00CC2038">
        <w:rPr>
          <w:rFonts w:ascii="Baskerville Old Face" w:hAnsi="Baskerville Old Face"/>
          <w:sz w:val="20"/>
          <w:szCs w:val="20"/>
          <w:lang w:val="es-ES"/>
        </w:rPr>
        <w:tab/>
      </w:r>
      <w:r w:rsidR="00CC2038">
        <w:rPr>
          <w:rFonts w:cstheme="minorHAnsi"/>
          <w:sz w:val="20"/>
          <w:szCs w:val="20"/>
          <w:lang w:val="es-ES"/>
        </w:rPr>
        <w:tab/>
      </w:r>
    </w:p>
    <w:p w14:paraId="05AA100A" w14:textId="77777777" w:rsidR="00586590" w:rsidRPr="00CC2038" w:rsidRDefault="00CC2038" w:rsidP="00586590">
      <w:pPr>
        <w:spacing w:after="0" w:line="240" w:lineRule="auto"/>
        <w:rPr>
          <w:rFonts w:ascii="Calibri" w:hAnsi="Calibri" w:cs="Calibri"/>
          <w:i/>
          <w:sz w:val="20"/>
          <w:szCs w:val="20"/>
          <w:lang w:val="es-ES"/>
        </w:rPr>
      </w:pPr>
      <w:r w:rsidRPr="00CC2038">
        <w:rPr>
          <w:sz w:val="20"/>
          <w:szCs w:val="20"/>
          <w:lang w:val="es-ES"/>
        </w:rPr>
        <w:t>DIRECCIÓN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375FED">
        <w:rPr>
          <w:sz w:val="20"/>
          <w:szCs w:val="20"/>
          <w:lang w:val="es-ES"/>
        </w:rPr>
        <w:tab/>
      </w:r>
      <w:r w:rsidR="00375FED">
        <w:rPr>
          <w:sz w:val="20"/>
          <w:szCs w:val="20"/>
          <w:lang w:val="es-ES"/>
        </w:rPr>
        <w:tab/>
      </w:r>
      <w:r w:rsidR="00586590" w:rsidRPr="00CC2038">
        <w:rPr>
          <w:rFonts w:ascii="Calibri" w:hAnsi="Calibri" w:cs="Calibri"/>
          <w:i/>
          <w:sz w:val="20"/>
          <w:szCs w:val="20"/>
          <w:lang w:val="es-ES"/>
        </w:rPr>
        <w:t>“Educando con excelencia, en un ambiente familiar”</w:t>
      </w:r>
    </w:p>
    <w:p w14:paraId="6835F578" w14:textId="7C7F543B" w:rsidR="00D6244A" w:rsidRPr="00CC2038" w:rsidRDefault="001112A9" w:rsidP="00CC2038">
      <w:pPr>
        <w:spacing w:after="0" w:line="240" w:lineRule="auto"/>
        <w:rPr>
          <w:rFonts w:ascii="Calibri" w:hAnsi="Calibri" w:cs="Calibri"/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20</w:t>
      </w:r>
      <w:r w:rsidR="00C463C6">
        <w:rPr>
          <w:sz w:val="20"/>
          <w:szCs w:val="20"/>
          <w:lang w:val="es-ES"/>
        </w:rPr>
        <w:t>20</w:t>
      </w:r>
      <w:r w:rsidR="00CC2038">
        <w:rPr>
          <w:sz w:val="20"/>
          <w:szCs w:val="20"/>
          <w:lang w:val="es-ES"/>
        </w:rPr>
        <w:tab/>
      </w:r>
      <w:r w:rsidR="00D6244A" w:rsidRPr="00CC2038">
        <w:rPr>
          <w:sz w:val="20"/>
          <w:szCs w:val="20"/>
          <w:lang w:val="es-ES"/>
        </w:rPr>
        <w:tab/>
      </w:r>
      <w:r w:rsidR="00CC2038">
        <w:rPr>
          <w:sz w:val="20"/>
          <w:szCs w:val="20"/>
          <w:lang w:val="es-ES"/>
        </w:rPr>
        <w:tab/>
      </w:r>
    </w:p>
    <w:p w14:paraId="7916F261" w14:textId="77777777" w:rsidR="00CC2038" w:rsidRPr="00586590" w:rsidRDefault="00CC2038" w:rsidP="00494820">
      <w:pPr>
        <w:spacing w:after="0" w:line="240" w:lineRule="auto"/>
        <w:jc w:val="center"/>
        <w:rPr>
          <w:rFonts w:cstheme="minorHAnsi"/>
          <w:color w:val="808080" w:themeColor="background1" w:themeShade="80"/>
        </w:rPr>
      </w:pPr>
    </w:p>
    <w:p w14:paraId="005D61C3" w14:textId="77777777" w:rsidR="00494820" w:rsidRPr="00CC2038" w:rsidRDefault="00222C1F" w:rsidP="00494820">
      <w:pPr>
        <w:spacing w:after="0" w:line="240" w:lineRule="auto"/>
        <w:jc w:val="center"/>
        <w:rPr>
          <w:rFonts w:cstheme="minorHAnsi"/>
          <w:color w:val="808080" w:themeColor="background1" w:themeShade="80"/>
          <w:sz w:val="40"/>
          <w:szCs w:val="70"/>
        </w:rPr>
      </w:pPr>
      <w:r w:rsidRPr="00CC2038">
        <w:rPr>
          <w:rFonts w:cstheme="minorHAnsi"/>
          <w:color w:val="808080" w:themeColor="background1" w:themeShade="80"/>
          <w:sz w:val="40"/>
          <w:szCs w:val="70"/>
        </w:rPr>
        <w:t xml:space="preserve">REGLAMENTO INTERNO </w:t>
      </w:r>
    </w:p>
    <w:p w14:paraId="197C2652" w14:textId="4238A729" w:rsidR="00222C1F" w:rsidRPr="00CC2038" w:rsidRDefault="00222C1F" w:rsidP="00CC2038">
      <w:pPr>
        <w:spacing w:after="0" w:line="240" w:lineRule="auto"/>
        <w:jc w:val="center"/>
        <w:rPr>
          <w:sz w:val="40"/>
          <w:szCs w:val="80"/>
        </w:rPr>
      </w:pPr>
      <w:r w:rsidRPr="00CC2038">
        <w:rPr>
          <w:rFonts w:cstheme="minorHAnsi"/>
          <w:b/>
          <w:sz w:val="44"/>
          <w:szCs w:val="70"/>
        </w:rPr>
        <w:t>OTORGAMIENTO DE BECAS</w:t>
      </w:r>
      <w:r w:rsidR="00326C01">
        <w:rPr>
          <w:rFonts w:cstheme="minorHAnsi"/>
          <w:b/>
          <w:sz w:val="44"/>
          <w:szCs w:val="70"/>
        </w:rPr>
        <w:t xml:space="preserve"> </w:t>
      </w:r>
    </w:p>
    <w:p w14:paraId="4AD6DF46" w14:textId="77777777" w:rsidR="00586590" w:rsidRDefault="00586590" w:rsidP="00CC2038">
      <w:pPr>
        <w:spacing w:after="0"/>
        <w:jc w:val="right"/>
        <w:rPr>
          <w:rFonts w:cstheme="minorHAnsi"/>
          <w:sz w:val="20"/>
          <w:szCs w:val="20"/>
          <w:lang w:val="es-ES"/>
        </w:rPr>
      </w:pPr>
    </w:p>
    <w:p w14:paraId="30404D37" w14:textId="77777777" w:rsidR="00CC2038" w:rsidRDefault="00586590" w:rsidP="00CC2038">
      <w:pPr>
        <w:spacing w:after="0"/>
        <w:jc w:val="right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TFC. </w:t>
      </w:r>
      <w:r w:rsidR="00CC2038">
        <w:rPr>
          <w:rFonts w:cstheme="minorHAnsi"/>
          <w:sz w:val="20"/>
          <w:szCs w:val="20"/>
          <w:lang w:val="es-ES"/>
        </w:rPr>
        <w:t xml:space="preserve">Avda. Alejandro Guzmán </w:t>
      </w:r>
      <w:r w:rsidR="00E414DC">
        <w:rPr>
          <w:rFonts w:cstheme="minorHAnsi"/>
          <w:sz w:val="20"/>
          <w:szCs w:val="20"/>
          <w:lang w:val="es-ES"/>
        </w:rPr>
        <w:t>5</w:t>
      </w:r>
      <w:r w:rsidR="00CC2038">
        <w:rPr>
          <w:rFonts w:cstheme="minorHAnsi"/>
          <w:sz w:val="20"/>
          <w:szCs w:val="20"/>
          <w:lang w:val="es-ES"/>
        </w:rPr>
        <w:t>5, El Bosque. RM, Chile</w:t>
      </w:r>
    </w:p>
    <w:p w14:paraId="2DDEF94B" w14:textId="77777777" w:rsidR="00CC2038" w:rsidRPr="00CC2038" w:rsidRDefault="00CC2038" w:rsidP="00CC2038">
      <w:pPr>
        <w:spacing w:after="0"/>
        <w:jc w:val="right"/>
        <w:rPr>
          <w:rFonts w:ascii="Calibri" w:hAnsi="Calibri" w:cs="Calibri"/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(+56 2) </w:t>
      </w:r>
      <w:r w:rsidRPr="00D6244A">
        <w:rPr>
          <w:sz w:val="20"/>
          <w:szCs w:val="20"/>
          <w:lang w:val="es-ES"/>
        </w:rPr>
        <w:t>225</w:t>
      </w:r>
      <w:r w:rsidR="00E414DC">
        <w:rPr>
          <w:sz w:val="20"/>
          <w:szCs w:val="20"/>
          <w:lang w:val="es-ES"/>
        </w:rPr>
        <w:t>471502</w:t>
      </w:r>
      <w:r>
        <w:rPr>
          <w:sz w:val="20"/>
          <w:szCs w:val="20"/>
          <w:lang w:val="es-ES"/>
        </w:rPr>
        <w:t xml:space="preserve"> / </w:t>
      </w:r>
      <w:hyperlink r:id="rId10" w:history="1">
        <w:r w:rsidRPr="00197FE1">
          <w:rPr>
            <w:rStyle w:val="Hipervnculo"/>
            <w:sz w:val="20"/>
            <w:szCs w:val="20"/>
            <w:lang w:val="es-ES"/>
          </w:rPr>
          <w:t>theforestcollege@gmail.com</w:t>
        </w:r>
      </w:hyperlink>
    </w:p>
    <w:p w14:paraId="5E0E8291" w14:textId="0EF4C8ED" w:rsidR="00494820" w:rsidRDefault="00494820" w:rsidP="00494820">
      <w:pPr>
        <w:spacing w:line="240" w:lineRule="auto"/>
        <w:jc w:val="right"/>
        <w:rPr>
          <w:rFonts w:cstheme="minorHAnsi"/>
          <w:sz w:val="20"/>
          <w:szCs w:val="20"/>
          <w:lang w:val="es-ES"/>
        </w:rPr>
      </w:pPr>
      <w:r w:rsidRPr="00494820">
        <w:rPr>
          <w:rFonts w:cstheme="minorHAnsi"/>
          <w:b/>
          <w:sz w:val="20"/>
          <w:szCs w:val="20"/>
          <w:lang w:val="es-ES"/>
        </w:rPr>
        <w:t>Última modificación:</w:t>
      </w:r>
      <w:r w:rsidR="00A772E5">
        <w:rPr>
          <w:rFonts w:cstheme="minorHAnsi"/>
          <w:sz w:val="20"/>
          <w:szCs w:val="20"/>
          <w:lang w:val="es-ES"/>
        </w:rPr>
        <w:t xml:space="preserve"> </w:t>
      </w:r>
      <w:r w:rsidR="00326C01">
        <w:rPr>
          <w:rFonts w:cstheme="minorHAnsi"/>
          <w:sz w:val="20"/>
          <w:szCs w:val="20"/>
          <w:lang w:val="es-ES"/>
        </w:rPr>
        <w:t xml:space="preserve">12 de septiembre </w:t>
      </w:r>
      <w:r>
        <w:rPr>
          <w:rFonts w:cstheme="minorHAnsi"/>
          <w:sz w:val="20"/>
          <w:szCs w:val="20"/>
          <w:lang w:val="es-ES"/>
        </w:rPr>
        <w:t xml:space="preserve"> del 201</w:t>
      </w:r>
      <w:r w:rsidR="00326C01">
        <w:rPr>
          <w:rFonts w:cstheme="minorHAnsi"/>
          <w:sz w:val="20"/>
          <w:szCs w:val="20"/>
          <w:lang w:val="es-ES"/>
        </w:rPr>
        <w:t>9</w:t>
      </w:r>
    </w:p>
    <w:p w14:paraId="6DB3EA16" w14:textId="77777777" w:rsidR="00CC2038" w:rsidRPr="00A7169B" w:rsidRDefault="00031050" w:rsidP="00CC2038">
      <w:pPr>
        <w:spacing w:after="0"/>
        <w:rPr>
          <w:rFonts w:ascii="Calibri Light" w:hAnsi="Calibri Light" w:cstheme="minorHAnsi"/>
          <w:b/>
          <w:sz w:val="28"/>
          <w:szCs w:val="28"/>
        </w:rPr>
      </w:pPr>
      <w:r w:rsidRPr="00A7169B">
        <w:rPr>
          <w:rFonts w:ascii="Calibri Light" w:hAnsi="Calibri Light" w:cstheme="minorHAnsi"/>
          <w:b/>
          <w:sz w:val="28"/>
          <w:szCs w:val="28"/>
        </w:rPr>
        <w:t>REGLAMENTO DE BE</w:t>
      </w:r>
      <w:r w:rsidR="00E62EFD" w:rsidRPr="00A7169B">
        <w:rPr>
          <w:rFonts w:ascii="Calibri Light" w:hAnsi="Calibri Light" w:cstheme="minorHAnsi"/>
          <w:b/>
          <w:sz w:val="28"/>
          <w:szCs w:val="28"/>
        </w:rPr>
        <w:t>CAS</w:t>
      </w:r>
    </w:p>
    <w:p w14:paraId="2A284009" w14:textId="77777777" w:rsidR="005B094B" w:rsidRPr="00A7169B" w:rsidRDefault="00E62EFD" w:rsidP="00CC2038">
      <w:pPr>
        <w:spacing w:after="0"/>
        <w:rPr>
          <w:rFonts w:ascii="Calibri Light" w:hAnsi="Calibri Light" w:cstheme="minorHAnsi"/>
          <w:lang w:val="es-ES"/>
        </w:rPr>
      </w:pPr>
      <w:r w:rsidRPr="00A7169B">
        <w:rPr>
          <w:rFonts w:ascii="Calibri Light" w:hAnsi="Calibri Light" w:cstheme="minorHAnsi"/>
        </w:rPr>
        <w:t xml:space="preserve">NORMATIVA INTERNA DE FINANCIAMIENTO COMPARTIDO </w:t>
      </w:r>
      <w:r w:rsidR="005B094B" w:rsidRPr="00A7169B">
        <w:rPr>
          <w:rFonts w:ascii="Calibri Light" w:hAnsi="Calibri Light" w:cstheme="minorHAnsi"/>
          <w:lang w:val="es-ES"/>
        </w:rPr>
        <w:t>THE FOREST COLLEGE</w:t>
      </w:r>
    </w:p>
    <w:p w14:paraId="652D5E6D" w14:textId="77777777" w:rsidR="00E62EFD" w:rsidRPr="00A7169B" w:rsidRDefault="00B72D7E" w:rsidP="00E62EFD">
      <w:pPr>
        <w:spacing w:after="0" w:line="240" w:lineRule="auto"/>
        <w:jc w:val="both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  <w:noProof/>
          <w:lang w:eastAsia="es-CL"/>
        </w:rPr>
        <w:pict w14:anchorId="24EB38ED">
          <v:line id="Conector recto 2" o:spid="_x0000_s1026" style="position:absolute;left:0;text-align:left;z-index:251659264;visibility:visible" from="1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" strokecolor="#bfbfbf [2412]"/>
        </w:pict>
      </w:r>
    </w:p>
    <w:p w14:paraId="188C6E8A" w14:textId="77777777" w:rsidR="00E62EFD" w:rsidRPr="00A7169B" w:rsidRDefault="00E62EFD" w:rsidP="00E62EFD">
      <w:pPr>
        <w:spacing w:after="0" w:line="240" w:lineRule="auto"/>
        <w:jc w:val="both"/>
        <w:rPr>
          <w:rFonts w:ascii="Calibri Light" w:hAnsi="Calibri Light" w:cstheme="minorHAnsi"/>
          <w:b/>
        </w:rPr>
      </w:pPr>
    </w:p>
    <w:p w14:paraId="73CBE32E" w14:textId="31D55BFC" w:rsidR="00E62EFD" w:rsidRDefault="00AF3816" w:rsidP="00E62EFD">
      <w:pPr>
        <w:spacing w:after="0" w:line="240" w:lineRule="auto"/>
        <w:jc w:val="both"/>
      </w:pPr>
      <w:r>
        <w:t>E</w:t>
      </w:r>
      <w:r w:rsidRPr="00AF3816">
        <w:rPr>
          <w:rFonts w:ascii="Calibri Light" w:hAnsi="Calibri Light" w:cstheme="minorHAnsi"/>
        </w:rPr>
        <w:t>n conformidad a lo establecido en el artículo vigésimo primero transitorio de la Ley Nº 20.845, que mantiene vigentes las normas contenidas en el Título II del DFL Nº 2 del año 1998 y el Decreto Nº 755, del año 1998, los últimos del Ministerio de Educación; la Corporación Educacional Foresco El Bosque entidad sostenedora del Colegio “The Forest College”, en conformidad a los objetivos académicos, pedagógicos, y de formación valórica y social expresados en su respectivo Proyecto Educativo Institucional</w:t>
      </w:r>
      <w:r>
        <w:rPr>
          <w:rFonts w:ascii="Calibri Light" w:hAnsi="Calibri Light" w:cstheme="minorHAnsi"/>
        </w:rPr>
        <w:t>, establece el siguiente Reglamento de becas de Financiamiento Compratido.</w:t>
      </w:r>
    </w:p>
    <w:p w14:paraId="379EBAD8" w14:textId="77777777" w:rsidR="00AF3816" w:rsidRPr="00A7169B" w:rsidRDefault="00AF3816" w:rsidP="00E62EFD">
      <w:pPr>
        <w:spacing w:after="0" w:line="240" w:lineRule="auto"/>
        <w:jc w:val="both"/>
        <w:rPr>
          <w:rFonts w:ascii="Calibri Light" w:hAnsi="Calibri Light" w:cstheme="minorHAnsi"/>
        </w:rPr>
      </w:pPr>
    </w:p>
    <w:p w14:paraId="6FD75AB6" w14:textId="75F7E5FB" w:rsidR="00E62EFD" w:rsidRPr="00A7169B" w:rsidRDefault="00E62EFD" w:rsidP="00E62EFD">
      <w:pPr>
        <w:spacing w:after="0" w:line="240" w:lineRule="auto"/>
        <w:jc w:val="both"/>
        <w:rPr>
          <w:rFonts w:ascii="Calibri Light" w:hAnsi="Calibri Light" w:cstheme="minorHAnsi"/>
        </w:rPr>
      </w:pPr>
      <w:r w:rsidRPr="00A7169B">
        <w:rPr>
          <w:rFonts w:ascii="Calibri Light" w:hAnsi="Calibri Light" w:cstheme="minorHAnsi"/>
        </w:rPr>
        <w:t xml:space="preserve">TITULO </w:t>
      </w:r>
      <w:r w:rsidR="005C5ED1" w:rsidRPr="00A7169B">
        <w:rPr>
          <w:rFonts w:ascii="Calibri Light" w:hAnsi="Calibri Light" w:cstheme="minorHAnsi"/>
        </w:rPr>
        <w:t>I:</w:t>
      </w:r>
      <w:r w:rsidRPr="00A7169B">
        <w:rPr>
          <w:rFonts w:ascii="Calibri Light" w:hAnsi="Calibri Light" w:cstheme="minorHAnsi"/>
        </w:rPr>
        <w:t xml:space="preserve"> DEL FONDO DE BECAS</w:t>
      </w:r>
      <w:r w:rsidR="00AF3816">
        <w:rPr>
          <w:rFonts w:ascii="Calibri Light" w:hAnsi="Calibri Light" w:cstheme="minorHAnsi"/>
        </w:rPr>
        <w:t xml:space="preserve"> Y PLAZOS DE POSTULACION.</w:t>
      </w:r>
    </w:p>
    <w:p w14:paraId="33BFF3D3" w14:textId="77777777" w:rsidR="00E62EFD" w:rsidRPr="00A7169B" w:rsidRDefault="00E62EFD" w:rsidP="00E62EFD">
      <w:pPr>
        <w:spacing w:after="0" w:line="240" w:lineRule="auto"/>
        <w:jc w:val="both"/>
        <w:rPr>
          <w:rFonts w:ascii="Calibri Light" w:hAnsi="Calibri Light" w:cstheme="minorHAnsi"/>
        </w:rPr>
      </w:pPr>
      <w:r w:rsidRPr="00A7169B">
        <w:rPr>
          <w:rFonts w:ascii="Calibri Light" w:hAnsi="Calibri Light" w:cstheme="minorHAnsi"/>
        </w:rPr>
        <w:t xml:space="preserve">TITULO </w:t>
      </w:r>
      <w:r w:rsidR="005C5ED1" w:rsidRPr="00A7169B">
        <w:rPr>
          <w:rFonts w:ascii="Calibri Light" w:hAnsi="Calibri Light" w:cstheme="minorHAnsi"/>
        </w:rPr>
        <w:t>II:</w:t>
      </w:r>
      <w:r w:rsidRPr="00A7169B">
        <w:rPr>
          <w:rFonts w:ascii="Calibri Light" w:hAnsi="Calibri Light" w:cstheme="minorHAnsi"/>
        </w:rPr>
        <w:t xml:space="preserve"> ASPECTOS GENERALES DE LAS EXENCIONES O BECAS. </w:t>
      </w:r>
    </w:p>
    <w:p w14:paraId="65F9BB4B" w14:textId="77777777" w:rsidR="00A63F69" w:rsidRPr="00A7169B" w:rsidRDefault="00A63F69" w:rsidP="00E62EFD">
      <w:pPr>
        <w:spacing w:after="0" w:line="240" w:lineRule="auto"/>
        <w:jc w:val="both"/>
        <w:rPr>
          <w:rFonts w:ascii="Calibri Light" w:hAnsi="Calibri Light" w:cstheme="minorHAnsi"/>
        </w:rPr>
      </w:pPr>
      <w:r w:rsidRPr="00A7169B">
        <w:rPr>
          <w:rFonts w:ascii="Calibri Light" w:hAnsi="Calibri Light" w:cstheme="minorHAnsi"/>
        </w:rPr>
        <w:t>TITULO III: CONCEPTOS RELEVANTES.</w:t>
      </w:r>
    </w:p>
    <w:p w14:paraId="38931DB0" w14:textId="77777777" w:rsidR="00E62EFD" w:rsidRDefault="00A63F69" w:rsidP="00E62EFD">
      <w:pPr>
        <w:spacing w:after="0" w:line="240" w:lineRule="auto"/>
        <w:jc w:val="both"/>
        <w:rPr>
          <w:rFonts w:ascii="Calibri Light" w:hAnsi="Calibri Light" w:cstheme="minorHAnsi"/>
        </w:rPr>
      </w:pPr>
      <w:r w:rsidRPr="00A7169B">
        <w:rPr>
          <w:rFonts w:ascii="Calibri Light" w:hAnsi="Calibri Light" w:cstheme="minorHAnsi"/>
        </w:rPr>
        <w:t>TITULO IV</w:t>
      </w:r>
      <w:r w:rsidR="00E62EFD" w:rsidRPr="00A7169B">
        <w:rPr>
          <w:rFonts w:ascii="Calibri Light" w:hAnsi="Calibri Light" w:cstheme="minorHAnsi"/>
        </w:rPr>
        <w:t>: BECAS O EXENCIONES SOCIOECONOMICAS.</w:t>
      </w:r>
    </w:p>
    <w:p w14:paraId="7EE6C2EC" w14:textId="77777777" w:rsidR="0018083B" w:rsidRPr="00A7169B" w:rsidRDefault="0018083B" w:rsidP="00E62EFD">
      <w:pPr>
        <w:spacing w:after="0" w:line="240" w:lineRule="auto"/>
        <w:jc w:val="both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TITULO V: BECAS DE LIBRE DISPOSICIÓN</w:t>
      </w:r>
    </w:p>
    <w:p w14:paraId="75D0DDB4" w14:textId="77777777" w:rsidR="00A63F69" w:rsidRPr="00A7169B" w:rsidRDefault="00A63F69" w:rsidP="00E62EFD">
      <w:pPr>
        <w:spacing w:after="0" w:line="240" w:lineRule="auto"/>
        <w:jc w:val="both"/>
        <w:rPr>
          <w:rFonts w:ascii="Calibri Light" w:hAnsi="Calibri Light" w:cstheme="minorHAnsi"/>
        </w:rPr>
      </w:pPr>
      <w:r w:rsidRPr="00A7169B">
        <w:rPr>
          <w:rFonts w:ascii="Calibri Light" w:hAnsi="Calibri Light" w:cstheme="minorHAnsi"/>
        </w:rPr>
        <w:t>TITULO V</w:t>
      </w:r>
      <w:r w:rsidR="00F4046B">
        <w:rPr>
          <w:rFonts w:ascii="Calibri Light" w:hAnsi="Calibri Light" w:cstheme="minorHAnsi"/>
        </w:rPr>
        <w:t>I</w:t>
      </w:r>
      <w:r w:rsidRPr="00A7169B">
        <w:rPr>
          <w:rFonts w:ascii="Calibri Light" w:hAnsi="Calibri Light" w:cstheme="minorHAnsi"/>
        </w:rPr>
        <w:t>: DE LOS CRÍTERIOS Y SU PONDERACIÓN.</w:t>
      </w:r>
    </w:p>
    <w:p w14:paraId="68D639E6" w14:textId="77777777" w:rsidR="00E62EFD" w:rsidRPr="00A7169B" w:rsidRDefault="00E62EFD" w:rsidP="00E62EFD">
      <w:pPr>
        <w:spacing w:after="0" w:line="240" w:lineRule="auto"/>
        <w:jc w:val="both"/>
        <w:rPr>
          <w:rFonts w:ascii="Calibri Light" w:hAnsi="Calibri Light" w:cstheme="minorHAnsi"/>
        </w:rPr>
      </w:pPr>
      <w:r w:rsidRPr="00A7169B">
        <w:rPr>
          <w:rFonts w:ascii="Calibri Light" w:hAnsi="Calibri Light" w:cstheme="minorHAnsi"/>
        </w:rPr>
        <w:t xml:space="preserve">TITULO </w:t>
      </w:r>
      <w:r w:rsidR="005C5ED1" w:rsidRPr="00A7169B">
        <w:rPr>
          <w:rFonts w:ascii="Calibri Light" w:hAnsi="Calibri Light" w:cstheme="minorHAnsi"/>
        </w:rPr>
        <w:t>V</w:t>
      </w:r>
      <w:r w:rsidR="00A63F69" w:rsidRPr="00A7169B">
        <w:rPr>
          <w:rFonts w:ascii="Calibri Light" w:hAnsi="Calibri Light" w:cstheme="minorHAnsi"/>
        </w:rPr>
        <w:t>I</w:t>
      </w:r>
      <w:r w:rsidR="00F4046B">
        <w:rPr>
          <w:rFonts w:ascii="Calibri Light" w:hAnsi="Calibri Light" w:cstheme="minorHAnsi"/>
        </w:rPr>
        <w:t>I</w:t>
      </w:r>
      <w:r w:rsidR="005C5ED1" w:rsidRPr="00A7169B">
        <w:rPr>
          <w:rFonts w:ascii="Calibri Light" w:hAnsi="Calibri Light" w:cstheme="minorHAnsi"/>
        </w:rPr>
        <w:t>:</w:t>
      </w:r>
      <w:r w:rsidRPr="00A7169B">
        <w:rPr>
          <w:rFonts w:ascii="Calibri Light" w:hAnsi="Calibri Light" w:cstheme="minorHAnsi"/>
        </w:rPr>
        <w:t xml:space="preserve"> DE LA COMISION.</w:t>
      </w:r>
    </w:p>
    <w:p w14:paraId="7D7821F7" w14:textId="77777777" w:rsidR="00E62EFD" w:rsidRPr="00A7169B" w:rsidRDefault="00E62EFD" w:rsidP="00E62EFD">
      <w:pPr>
        <w:spacing w:after="0" w:line="240" w:lineRule="auto"/>
        <w:jc w:val="both"/>
        <w:rPr>
          <w:rFonts w:ascii="Calibri Light" w:hAnsi="Calibri Light" w:cstheme="minorHAnsi"/>
        </w:rPr>
      </w:pPr>
      <w:r w:rsidRPr="00A7169B">
        <w:rPr>
          <w:rFonts w:ascii="Calibri Light" w:hAnsi="Calibri Light" w:cstheme="minorHAnsi"/>
        </w:rPr>
        <w:t xml:space="preserve">TITULO </w:t>
      </w:r>
      <w:r w:rsidR="005C5ED1" w:rsidRPr="00A7169B">
        <w:rPr>
          <w:rFonts w:ascii="Calibri Light" w:hAnsi="Calibri Light" w:cstheme="minorHAnsi"/>
        </w:rPr>
        <w:t>V</w:t>
      </w:r>
      <w:r w:rsidR="00A63F69" w:rsidRPr="00A7169B">
        <w:rPr>
          <w:rFonts w:ascii="Calibri Light" w:hAnsi="Calibri Light" w:cstheme="minorHAnsi"/>
        </w:rPr>
        <w:t>II</w:t>
      </w:r>
      <w:r w:rsidR="00F4046B">
        <w:rPr>
          <w:rFonts w:ascii="Calibri Light" w:hAnsi="Calibri Light" w:cstheme="minorHAnsi"/>
        </w:rPr>
        <w:t>I</w:t>
      </w:r>
      <w:r w:rsidR="005C5ED1" w:rsidRPr="00A7169B">
        <w:rPr>
          <w:rFonts w:ascii="Calibri Light" w:hAnsi="Calibri Light" w:cstheme="minorHAnsi"/>
        </w:rPr>
        <w:t>:</w:t>
      </w:r>
      <w:r w:rsidRPr="00A7169B">
        <w:rPr>
          <w:rFonts w:ascii="Calibri Light" w:hAnsi="Calibri Light" w:cstheme="minorHAnsi"/>
        </w:rPr>
        <w:t xml:space="preserve"> COMUNICACIÓN DE LA EXENCION Y APELACION.</w:t>
      </w:r>
    </w:p>
    <w:p w14:paraId="04BBF2C6" w14:textId="77777777" w:rsidR="00A63F69" w:rsidRPr="00A7169B" w:rsidRDefault="00F4046B" w:rsidP="00E62EFD">
      <w:pPr>
        <w:spacing w:after="0" w:line="240" w:lineRule="auto"/>
        <w:jc w:val="both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TITULO IX</w:t>
      </w:r>
      <w:r w:rsidR="00A63F69" w:rsidRPr="00A7169B">
        <w:rPr>
          <w:rFonts w:ascii="Calibri Light" w:hAnsi="Calibri Light" w:cstheme="minorHAnsi"/>
        </w:rPr>
        <w:t>: DE LA PERDIDA DE BECA Y EXENCIONES</w:t>
      </w:r>
    </w:p>
    <w:p w14:paraId="395D5B17" w14:textId="77777777" w:rsidR="00E62EFD" w:rsidRPr="00A7169B" w:rsidRDefault="005C5ED1" w:rsidP="00E62EFD">
      <w:pPr>
        <w:spacing w:after="0" w:line="240" w:lineRule="auto"/>
        <w:jc w:val="both"/>
        <w:rPr>
          <w:rFonts w:ascii="Calibri Light" w:hAnsi="Calibri Light" w:cstheme="minorHAnsi"/>
        </w:rPr>
      </w:pPr>
      <w:r w:rsidRPr="00A7169B">
        <w:rPr>
          <w:rFonts w:ascii="Calibri Light" w:hAnsi="Calibri Light" w:cstheme="minorHAnsi"/>
        </w:rPr>
        <w:t xml:space="preserve">TITULO </w:t>
      </w:r>
      <w:r w:rsidR="00A63F69" w:rsidRPr="00A7169B">
        <w:rPr>
          <w:rFonts w:ascii="Calibri Light" w:hAnsi="Calibri Light" w:cstheme="minorHAnsi"/>
        </w:rPr>
        <w:t>X</w:t>
      </w:r>
      <w:r w:rsidRPr="00A7169B">
        <w:rPr>
          <w:rFonts w:ascii="Calibri Light" w:hAnsi="Calibri Light" w:cstheme="minorHAnsi"/>
        </w:rPr>
        <w:t>: DISPOSICIONES VARIAS.</w:t>
      </w:r>
    </w:p>
    <w:p w14:paraId="4D7C4DEF" w14:textId="77777777" w:rsidR="005C5ED1" w:rsidRPr="00494820" w:rsidRDefault="005C5ED1" w:rsidP="00E62EFD">
      <w:pPr>
        <w:spacing w:after="0" w:line="240" w:lineRule="auto"/>
        <w:jc w:val="both"/>
        <w:rPr>
          <w:rFonts w:cstheme="minorHAnsi"/>
          <w:b/>
        </w:rPr>
      </w:pPr>
    </w:p>
    <w:p w14:paraId="34C695BA" w14:textId="77777777" w:rsidR="00586590" w:rsidRPr="00586590" w:rsidRDefault="00586590" w:rsidP="00586590">
      <w:pPr>
        <w:spacing w:after="0" w:line="240" w:lineRule="auto"/>
        <w:jc w:val="both"/>
        <w:rPr>
          <w:rFonts w:cstheme="minorHAnsi"/>
          <w:b/>
          <w:sz w:val="28"/>
        </w:rPr>
      </w:pPr>
      <w:r w:rsidRPr="00586590">
        <w:rPr>
          <w:rFonts w:cstheme="minorHAnsi"/>
          <w:b/>
          <w:sz w:val="28"/>
        </w:rPr>
        <w:t xml:space="preserve">TITULO I: DEL FONDO DE BECAS </w:t>
      </w:r>
    </w:p>
    <w:p w14:paraId="416ADA7C" w14:textId="77777777" w:rsidR="00586590" w:rsidRDefault="00B72D7E" w:rsidP="00E62EFD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es-CL"/>
        </w:rPr>
        <w:pict w14:anchorId="6EF394E4">
          <v:line id="Conector recto 3" o:spid="_x0000_s1037" style="position:absolute;left:0;text-align:left;z-index:251661312;visibility:visible" from="0,2.45pt" to="417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" strokecolor="#bfbfbf [2412]"/>
        </w:pict>
      </w:r>
    </w:p>
    <w:p w14:paraId="3B4C9FB0" w14:textId="77777777" w:rsidR="00A76A49" w:rsidRPr="00494820" w:rsidRDefault="00A76A49" w:rsidP="00E62EFD">
      <w:pPr>
        <w:spacing w:after="0" w:line="240" w:lineRule="auto"/>
        <w:jc w:val="both"/>
        <w:rPr>
          <w:rFonts w:cstheme="minorHAnsi"/>
          <w:b/>
        </w:rPr>
      </w:pPr>
    </w:p>
    <w:p w14:paraId="0596F836" w14:textId="77777777" w:rsidR="00586590" w:rsidRDefault="00586590" w:rsidP="00BF1A26">
      <w:pPr>
        <w:spacing w:after="0" w:line="240" w:lineRule="auto"/>
        <w:jc w:val="both"/>
        <w:rPr>
          <w:rFonts w:cstheme="minorHAnsi"/>
        </w:rPr>
        <w:sectPr w:rsidR="00586590" w:rsidSect="00375FED">
          <w:footerReference w:type="default" r:id="rId11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0BBCD7DB" w14:textId="77777777" w:rsidR="00BF1A26" w:rsidRPr="00494820" w:rsidRDefault="003E74F0" w:rsidP="00BF1A2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ART. 1°.-</w:t>
      </w:r>
      <w:r w:rsidR="00BF1A26" w:rsidRPr="00494820">
        <w:rPr>
          <w:rFonts w:cstheme="minorHAnsi"/>
        </w:rPr>
        <w:t>Podrán postular a las exenciones del pago del financiamiento compartido todos los padres</w:t>
      </w:r>
      <w:r w:rsidR="005779BE">
        <w:rPr>
          <w:rFonts w:cstheme="minorHAnsi"/>
        </w:rPr>
        <w:t>, madres</w:t>
      </w:r>
      <w:r w:rsidR="00BF1A26" w:rsidRPr="00494820">
        <w:rPr>
          <w:rFonts w:cstheme="minorHAnsi"/>
        </w:rPr>
        <w:t xml:space="preserve"> y/o apoderados</w:t>
      </w:r>
      <w:r w:rsidR="005779BE">
        <w:rPr>
          <w:rFonts w:cstheme="minorHAnsi"/>
        </w:rPr>
        <w:t>(as)</w:t>
      </w:r>
      <w:r w:rsidR="00BF1A26" w:rsidRPr="00494820">
        <w:rPr>
          <w:rFonts w:cstheme="minorHAnsi"/>
        </w:rPr>
        <w:t xml:space="preserve"> de los </w:t>
      </w:r>
      <w:r w:rsidR="005779BE">
        <w:rPr>
          <w:rFonts w:cstheme="minorHAnsi"/>
        </w:rPr>
        <w:t>estudiantes</w:t>
      </w:r>
      <w:r w:rsidR="00BF1A26" w:rsidRPr="00494820">
        <w:rPr>
          <w:rFonts w:cstheme="minorHAnsi"/>
        </w:rPr>
        <w:t xml:space="preserve"> que se encuentran matriculados en el establecimiento </w:t>
      </w:r>
      <w:r w:rsidR="005779BE">
        <w:rPr>
          <w:rFonts w:cstheme="minorHAnsi"/>
        </w:rPr>
        <w:t>e</w:t>
      </w:r>
      <w:r w:rsidR="00BF1A26" w:rsidRPr="00494820">
        <w:rPr>
          <w:rFonts w:cstheme="minorHAnsi"/>
        </w:rPr>
        <w:t>ducacional y que requieran de este beneficio.</w:t>
      </w:r>
    </w:p>
    <w:p w14:paraId="66B1B4CA" w14:textId="77777777" w:rsidR="00A772E5" w:rsidRDefault="00BF1A26" w:rsidP="00E62EFD">
      <w:p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El fondo de becas de financiamiento compartido a otorgar por el establecimiento será determinado</w:t>
      </w:r>
      <w:r w:rsidR="005B094B" w:rsidRPr="00494820">
        <w:rPr>
          <w:rFonts w:cstheme="minorHAnsi"/>
        </w:rPr>
        <w:t xml:space="preserve"> cuando se realiza la declaración de ingresos proyectados, que se envían al Ministerio de Educación</w:t>
      </w:r>
      <w:r w:rsidRPr="00494820">
        <w:rPr>
          <w:rFonts w:cstheme="minorHAnsi"/>
        </w:rPr>
        <w:t>.</w:t>
      </w:r>
      <w:r w:rsidR="00A772E5">
        <w:rPr>
          <w:rFonts w:cstheme="minorHAnsi"/>
        </w:rPr>
        <w:t xml:space="preserve"> </w:t>
      </w:r>
    </w:p>
    <w:p w14:paraId="4A71871E" w14:textId="77777777" w:rsidR="0053343D" w:rsidRPr="00494820" w:rsidRDefault="00A772E5" w:rsidP="00E62EF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 además al 15% exigido por el Ministerio de acuerdo a la matricula total del establecimiento, siempre que la cantidad de postulaciones </w:t>
      </w:r>
      <w:r w:rsidR="005921FC">
        <w:rPr>
          <w:rFonts w:cstheme="minorHAnsi"/>
        </w:rPr>
        <w:t>sea superior a este porcentaje, como está establecido en la ley.</w:t>
      </w:r>
    </w:p>
    <w:p w14:paraId="00596CA8" w14:textId="77777777" w:rsidR="00BF1A26" w:rsidRDefault="005B094B" w:rsidP="00E62EFD">
      <w:p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Además,</w:t>
      </w:r>
      <w:r w:rsidR="0053343D" w:rsidRPr="00494820">
        <w:rPr>
          <w:rFonts w:cstheme="minorHAnsi"/>
        </w:rPr>
        <w:t xml:space="preserve"> la asignación de becas y los montos asignados cada año dependerá de la cantidad de </w:t>
      </w:r>
      <w:r w:rsidR="0053343D" w:rsidRPr="00494820">
        <w:rPr>
          <w:rFonts w:cstheme="minorHAnsi"/>
        </w:rPr>
        <w:t>postulaciones y del fondo total que está determinado según el párrafo anterior.</w:t>
      </w:r>
    </w:p>
    <w:p w14:paraId="01AA2BF2" w14:textId="77777777" w:rsidR="00E70BE7" w:rsidRPr="00494820" w:rsidRDefault="00E70BE7" w:rsidP="00E62EFD">
      <w:pPr>
        <w:spacing w:after="0" w:line="240" w:lineRule="auto"/>
        <w:jc w:val="both"/>
        <w:rPr>
          <w:rFonts w:cstheme="minorHAnsi"/>
        </w:rPr>
      </w:pPr>
    </w:p>
    <w:p w14:paraId="78649E41" w14:textId="77777777" w:rsidR="00BF1A26" w:rsidRPr="00494820" w:rsidRDefault="00BF1A26" w:rsidP="00E62EFD">
      <w:pPr>
        <w:spacing w:after="0" w:line="240" w:lineRule="auto"/>
        <w:jc w:val="both"/>
        <w:rPr>
          <w:rFonts w:cstheme="minorHAnsi"/>
        </w:rPr>
      </w:pPr>
    </w:p>
    <w:p w14:paraId="47182CCB" w14:textId="3F096B73" w:rsidR="00A76A49" w:rsidRPr="00004304" w:rsidRDefault="00A76A49" w:rsidP="00E62EFD">
      <w:pPr>
        <w:spacing w:after="0" w:line="240" w:lineRule="auto"/>
        <w:jc w:val="both"/>
        <w:rPr>
          <w:rFonts w:cstheme="minorHAnsi"/>
        </w:rPr>
      </w:pPr>
      <w:r w:rsidRPr="00004304">
        <w:rPr>
          <w:rFonts w:cstheme="minorHAnsi"/>
          <w:b/>
        </w:rPr>
        <w:t>ART. 2°.-</w:t>
      </w:r>
      <w:r w:rsidR="00BF1A26" w:rsidRPr="00004304">
        <w:rPr>
          <w:rFonts w:cstheme="minorHAnsi"/>
        </w:rPr>
        <w:t xml:space="preserve">De dicho fondo, al menos </w:t>
      </w:r>
      <w:r w:rsidR="00C463C6">
        <w:rPr>
          <w:rFonts w:cstheme="minorHAnsi"/>
        </w:rPr>
        <w:t>a</w:t>
      </w:r>
      <w:r w:rsidRPr="00004304">
        <w:rPr>
          <w:rFonts w:cstheme="minorHAnsi"/>
        </w:rPr>
        <w:t xml:space="preserve">l menos el </w:t>
      </w:r>
      <w:r w:rsidR="004D742E" w:rsidRPr="00004304">
        <w:rPr>
          <w:rFonts w:cstheme="minorHAnsi"/>
        </w:rPr>
        <w:t>8</w:t>
      </w:r>
      <w:r w:rsidR="001112A9" w:rsidRPr="00004304">
        <w:rPr>
          <w:rFonts w:cstheme="minorHAnsi"/>
        </w:rPr>
        <w:t>5</w:t>
      </w:r>
      <w:r w:rsidRPr="00004304">
        <w:rPr>
          <w:rFonts w:cstheme="minorHAnsi"/>
        </w:rPr>
        <w:t>%  del Fondo de Becas deberá destinarse a las becas o exenciones socioeconó</w:t>
      </w:r>
      <w:r w:rsidR="00A63F69" w:rsidRPr="00004304">
        <w:rPr>
          <w:rFonts w:cstheme="minorHAnsi"/>
        </w:rPr>
        <w:t>micas regulares en el título IV</w:t>
      </w:r>
      <w:r w:rsidRPr="00004304">
        <w:rPr>
          <w:rFonts w:cstheme="minorHAnsi"/>
        </w:rPr>
        <w:t xml:space="preserve"> de este reglamento. </w:t>
      </w:r>
    </w:p>
    <w:p w14:paraId="057B4CAE" w14:textId="77777777" w:rsidR="00A76A49" w:rsidRPr="00004304" w:rsidRDefault="00A76A49" w:rsidP="00E62EFD">
      <w:pPr>
        <w:spacing w:after="0" w:line="240" w:lineRule="auto"/>
        <w:jc w:val="both"/>
        <w:rPr>
          <w:rFonts w:cstheme="minorHAnsi"/>
        </w:rPr>
      </w:pPr>
    </w:p>
    <w:p w14:paraId="66395606" w14:textId="77777777" w:rsidR="000D609C" w:rsidRPr="00494820" w:rsidRDefault="000D609C" w:rsidP="00E62EFD">
      <w:pPr>
        <w:spacing w:after="0" w:line="240" w:lineRule="auto"/>
        <w:jc w:val="both"/>
        <w:rPr>
          <w:rFonts w:cstheme="minorHAnsi"/>
        </w:rPr>
      </w:pPr>
      <w:r w:rsidRPr="00004304">
        <w:rPr>
          <w:rFonts w:cstheme="minorHAnsi"/>
          <w:b/>
        </w:rPr>
        <w:t xml:space="preserve">Art. </w:t>
      </w:r>
      <w:r w:rsidR="005B094B" w:rsidRPr="00004304">
        <w:rPr>
          <w:rFonts w:cstheme="minorHAnsi"/>
          <w:b/>
        </w:rPr>
        <w:t>3</w:t>
      </w:r>
      <w:r w:rsidRPr="00004304">
        <w:rPr>
          <w:rFonts w:cstheme="minorHAnsi"/>
          <w:b/>
        </w:rPr>
        <w:t>°.-</w:t>
      </w:r>
      <w:r w:rsidRPr="00004304">
        <w:rPr>
          <w:rFonts w:cstheme="minorHAnsi"/>
        </w:rPr>
        <w:t xml:space="preserve">La Dirección del colegio se reserva el derecho de ocupar el 15% restante de estas becas y otorgarlas </w:t>
      </w:r>
      <w:r w:rsidR="00FC443B" w:rsidRPr="00004304">
        <w:rPr>
          <w:rFonts w:cstheme="minorHAnsi"/>
        </w:rPr>
        <w:t>de libre disposición de la Entidad Sostenedora.</w:t>
      </w:r>
    </w:p>
    <w:p w14:paraId="40A60177" w14:textId="77777777" w:rsidR="0053343D" w:rsidRPr="00494820" w:rsidRDefault="0053343D" w:rsidP="00E62EFD">
      <w:pPr>
        <w:spacing w:after="0" w:line="240" w:lineRule="auto"/>
        <w:jc w:val="both"/>
        <w:rPr>
          <w:rFonts w:cstheme="minorHAnsi"/>
        </w:rPr>
      </w:pPr>
    </w:p>
    <w:p w14:paraId="3B93118A" w14:textId="77777777" w:rsidR="00586590" w:rsidRDefault="00586590" w:rsidP="00E62EFD">
      <w:pPr>
        <w:spacing w:after="0" w:line="240" w:lineRule="auto"/>
        <w:jc w:val="both"/>
        <w:rPr>
          <w:rFonts w:cstheme="minorHAnsi"/>
        </w:rPr>
      </w:pPr>
    </w:p>
    <w:p w14:paraId="1414B6C6" w14:textId="77777777" w:rsidR="00375FED" w:rsidRDefault="00375FED" w:rsidP="00E62EFD">
      <w:pPr>
        <w:spacing w:after="0" w:line="240" w:lineRule="auto"/>
        <w:jc w:val="both"/>
        <w:rPr>
          <w:rFonts w:cstheme="minorHAnsi"/>
        </w:rPr>
      </w:pPr>
    </w:p>
    <w:p w14:paraId="79B48306" w14:textId="77777777" w:rsidR="00375FED" w:rsidRDefault="00375FED" w:rsidP="00E62EFD">
      <w:pPr>
        <w:spacing w:after="0" w:line="240" w:lineRule="auto"/>
        <w:jc w:val="both"/>
        <w:rPr>
          <w:rFonts w:cstheme="minorHAnsi"/>
        </w:rPr>
      </w:pPr>
    </w:p>
    <w:p w14:paraId="1D1366C2" w14:textId="77777777" w:rsidR="00375FED" w:rsidRDefault="00375FED" w:rsidP="00E62EFD">
      <w:pPr>
        <w:spacing w:after="0" w:line="240" w:lineRule="auto"/>
        <w:jc w:val="both"/>
        <w:rPr>
          <w:rFonts w:cstheme="minorHAnsi"/>
        </w:rPr>
      </w:pPr>
    </w:p>
    <w:p w14:paraId="0C59D169" w14:textId="77777777" w:rsidR="00375FED" w:rsidRDefault="00375FED" w:rsidP="00E62EFD">
      <w:pPr>
        <w:spacing w:after="0" w:line="240" w:lineRule="auto"/>
        <w:jc w:val="both"/>
        <w:rPr>
          <w:rFonts w:cstheme="minorHAnsi"/>
        </w:rPr>
      </w:pPr>
    </w:p>
    <w:p w14:paraId="6CC34DB5" w14:textId="77777777" w:rsidR="00375FED" w:rsidRDefault="00375FED" w:rsidP="00E62EFD">
      <w:pPr>
        <w:spacing w:after="0" w:line="240" w:lineRule="auto"/>
        <w:jc w:val="both"/>
        <w:rPr>
          <w:rFonts w:cstheme="minorHAnsi"/>
        </w:rPr>
      </w:pPr>
    </w:p>
    <w:p w14:paraId="1B890B2C" w14:textId="77777777" w:rsidR="00375FED" w:rsidRDefault="00375FED" w:rsidP="00E62EFD">
      <w:pPr>
        <w:spacing w:after="0" w:line="240" w:lineRule="auto"/>
        <w:jc w:val="both"/>
        <w:rPr>
          <w:rFonts w:cstheme="minorHAnsi"/>
        </w:rPr>
      </w:pPr>
    </w:p>
    <w:p w14:paraId="737E588B" w14:textId="77777777" w:rsidR="00375FED" w:rsidRDefault="00375FED" w:rsidP="00E62EFD">
      <w:pPr>
        <w:spacing w:after="0" w:line="240" w:lineRule="auto"/>
        <w:jc w:val="both"/>
        <w:rPr>
          <w:rFonts w:cstheme="minorHAnsi"/>
        </w:rPr>
      </w:pPr>
    </w:p>
    <w:p w14:paraId="5117CA3A" w14:textId="77777777" w:rsidR="00375FED" w:rsidRDefault="00375FED" w:rsidP="00E62EFD">
      <w:pPr>
        <w:spacing w:after="0" w:line="240" w:lineRule="auto"/>
        <w:jc w:val="both"/>
        <w:rPr>
          <w:rFonts w:cstheme="minorHAnsi"/>
        </w:rPr>
        <w:sectPr w:rsidR="00375FED" w:rsidSect="00375FED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18B5E51F" w14:textId="77777777" w:rsidR="000D609C" w:rsidRPr="00586590" w:rsidRDefault="000D609C" w:rsidP="00E62EF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86590">
        <w:rPr>
          <w:rFonts w:cstheme="minorHAnsi"/>
          <w:b/>
          <w:sz w:val="28"/>
          <w:szCs w:val="28"/>
        </w:rPr>
        <w:t>TITULO II: ASPECTO GENERALES DE LA EXENCIONES O BECAS.</w:t>
      </w:r>
    </w:p>
    <w:p w14:paraId="152385C5" w14:textId="77777777" w:rsidR="000D609C" w:rsidRPr="00494820" w:rsidRDefault="00B72D7E" w:rsidP="00E62EFD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es-CL"/>
        </w:rPr>
        <w:pict w14:anchorId="11A3E2E5">
          <v:line id="Conector recto 5" o:spid="_x0000_s1036" style="position:absolute;left:0;text-align:left;z-index:251664384;visibility:visible" from="0,2.3pt" to="41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" strokecolor="#bfbfbf [2412]"/>
        </w:pict>
      </w:r>
    </w:p>
    <w:p w14:paraId="0ECF9031" w14:textId="77777777" w:rsidR="00A7169B" w:rsidRDefault="00A7169B" w:rsidP="00E62EFD">
      <w:pPr>
        <w:spacing w:after="0" w:line="240" w:lineRule="auto"/>
        <w:jc w:val="both"/>
        <w:rPr>
          <w:rFonts w:cstheme="minorHAnsi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4BDB4F10" w14:textId="77777777" w:rsidR="000D609C" w:rsidRPr="00F4046B" w:rsidRDefault="005B094B" w:rsidP="00E62EFD">
      <w:pPr>
        <w:spacing w:after="0" w:line="240" w:lineRule="auto"/>
        <w:jc w:val="both"/>
        <w:rPr>
          <w:rFonts w:cstheme="minorHAnsi"/>
          <w:color w:val="FF0000"/>
        </w:rPr>
      </w:pPr>
      <w:r w:rsidRPr="003E74F0">
        <w:rPr>
          <w:rFonts w:cstheme="minorHAnsi"/>
          <w:b/>
        </w:rPr>
        <w:t>Art.4</w:t>
      </w:r>
      <w:r w:rsidR="000D609C" w:rsidRPr="003E74F0">
        <w:rPr>
          <w:rFonts w:cstheme="minorHAnsi"/>
          <w:b/>
        </w:rPr>
        <w:t>°.-</w:t>
      </w:r>
      <w:r w:rsidR="000D609C" w:rsidRPr="00494820">
        <w:rPr>
          <w:rFonts w:cstheme="minorHAnsi"/>
        </w:rPr>
        <w:t xml:space="preserve"> El Col</w:t>
      </w:r>
      <w:r w:rsidR="003E74F0">
        <w:rPr>
          <w:rFonts w:cstheme="minorHAnsi"/>
        </w:rPr>
        <w:t>egio The Forest College otorgará</w:t>
      </w:r>
      <w:r w:rsidR="000D609C" w:rsidRPr="00494820">
        <w:rPr>
          <w:rFonts w:cstheme="minorHAnsi"/>
        </w:rPr>
        <w:t xml:space="preserve"> exencion</w:t>
      </w:r>
      <w:r w:rsidR="003E74F0">
        <w:rPr>
          <w:rFonts w:cstheme="minorHAnsi"/>
        </w:rPr>
        <w:t xml:space="preserve">es de pago por causa </w:t>
      </w:r>
      <w:r w:rsidR="003E74F0" w:rsidRPr="00F4046B">
        <w:rPr>
          <w:rFonts w:cstheme="minorHAnsi"/>
        </w:rPr>
        <w:t>p</w:t>
      </w:r>
      <w:r w:rsidR="00F4046B" w:rsidRPr="00F4046B">
        <w:rPr>
          <w:rFonts w:cstheme="minorHAnsi"/>
        </w:rPr>
        <w:t>rimordialmente</w:t>
      </w:r>
      <w:r w:rsidR="000D609C" w:rsidRPr="00494820">
        <w:rPr>
          <w:rFonts w:cstheme="minorHAnsi"/>
        </w:rPr>
        <w:t xml:space="preserve"> socioeconómicas. </w:t>
      </w:r>
      <w:r w:rsidR="00031050" w:rsidRPr="00494820">
        <w:rPr>
          <w:rFonts w:cstheme="minorHAnsi"/>
        </w:rPr>
        <w:t>Las exenciones</w:t>
      </w:r>
      <w:r w:rsidR="000D609C" w:rsidRPr="00494820">
        <w:rPr>
          <w:rFonts w:cstheme="minorHAnsi"/>
        </w:rPr>
        <w:t xml:space="preserve"> o becas podrán ser totales o parciales. </w:t>
      </w:r>
    </w:p>
    <w:p w14:paraId="3774F98C" w14:textId="77777777" w:rsidR="00DB0259" w:rsidRPr="00494820" w:rsidRDefault="00DB0259" w:rsidP="00E62EFD">
      <w:p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 xml:space="preserve">Toda rebaja sobre el arancel general mensual (colegiatura) que fije el establecimiento educacional, se considera beca parcial. </w:t>
      </w:r>
    </w:p>
    <w:p w14:paraId="1D963672" w14:textId="77777777" w:rsidR="00DB0259" w:rsidRPr="00494820" w:rsidRDefault="00DB0259" w:rsidP="00E62EFD">
      <w:pPr>
        <w:spacing w:after="0" w:line="240" w:lineRule="auto"/>
        <w:jc w:val="both"/>
        <w:rPr>
          <w:rFonts w:cstheme="minorHAnsi"/>
        </w:rPr>
      </w:pPr>
    </w:p>
    <w:p w14:paraId="26B36AF0" w14:textId="77777777" w:rsidR="00DB0259" w:rsidRPr="00494820" w:rsidRDefault="005B094B" w:rsidP="00E62EFD">
      <w:pPr>
        <w:spacing w:after="0" w:line="240" w:lineRule="auto"/>
        <w:jc w:val="both"/>
        <w:rPr>
          <w:rFonts w:cstheme="minorHAnsi"/>
        </w:rPr>
      </w:pPr>
      <w:r w:rsidRPr="003E74F0">
        <w:rPr>
          <w:rFonts w:cstheme="minorHAnsi"/>
          <w:b/>
        </w:rPr>
        <w:t>Art. 5</w:t>
      </w:r>
      <w:r w:rsidR="00DB0259" w:rsidRPr="003E74F0">
        <w:rPr>
          <w:rFonts w:cstheme="minorHAnsi"/>
          <w:b/>
        </w:rPr>
        <w:t xml:space="preserve">°.- </w:t>
      </w:r>
      <w:r w:rsidR="00DB0259" w:rsidRPr="00494820">
        <w:rPr>
          <w:rFonts w:cstheme="minorHAnsi"/>
        </w:rPr>
        <w:t>Fijar el monto, y seleccionar a los beneficiarios de las becas o exenciones, es una facultad que corresponde ejercer librement</w:t>
      </w:r>
      <w:r w:rsidR="003E56A4" w:rsidRPr="00494820">
        <w:rPr>
          <w:rFonts w:cstheme="minorHAnsi"/>
        </w:rPr>
        <w:t>e al Colegio The Forest College, cumpliendo con la obligación de entregar el porcentaje de becas establecido por el Ministerio.</w:t>
      </w:r>
    </w:p>
    <w:p w14:paraId="4C1A4384" w14:textId="1B130EBA" w:rsidR="00DB0259" w:rsidRPr="00494820" w:rsidRDefault="005B094B" w:rsidP="00E62EFD">
      <w:p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br/>
      </w:r>
      <w:r w:rsidRPr="00B501C5">
        <w:rPr>
          <w:rFonts w:cstheme="minorHAnsi"/>
          <w:b/>
        </w:rPr>
        <w:t>Art. 6</w:t>
      </w:r>
      <w:r w:rsidR="00180F22" w:rsidRPr="00B501C5">
        <w:rPr>
          <w:rFonts w:cstheme="minorHAnsi"/>
          <w:b/>
        </w:rPr>
        <w:t>°.-</w:t>
      </w:r>
      <w:r w:rsidR="00180F22">
        <w:rPr>
          <w:rFonts w:cstheme="minorHAnsi"/>
        </w:rPr>
        <w:t xml:space="preserve"> Las exenciones se otorgará</w:t>
      </w:r>
      <w:r w:rsidR="00DB0259" w:rsidRPr="00494820">
        <w:rPr>
          <w:rFonts w:cstheme="minorHAnsi"/>
        </w:rPr>
        <w:t>n por periodo</w:t>
      </w:r>
      <w:r w:rsidR="00C463C6">
        <w:rPr>
          <w:rFonts w:cstheme="minorHAnsi"/>
        </w:rPr>
        <w:t>s</w:t>
      </w:r>
      <w:r w:rsidR="00DB0259" w:rsidRPr="00494820">
        <w:rPr>
          <w:rFonts w:cstheme="minorHAnsi"/>
        </w:rPr>
        <w:t xml:space="preserve"> anuales, desde el primer hasta el </w:t>
      </w:r>
      <w:r w:rsidR="00D3249E" w:rsidRPr="00494820">
        <w:rPr>
          <w:rFonts w:cstheme="minorHAnsi"/>
        </w:rPr>
        <w:t>último</w:t>
      </w:r>
      <w:r w:rsidR="00DB0259" w:rsidRPr="00494820">
        <w:rPr>
          <w:rFonts w:cstheme="minorHAnsi"/>
        </w:rPr>
        <w:t xml:space="preserve"> mes de actividad del año escolar, y no se extenderán en forma automática al año </w:t>
      </w:r>
      <w:r w:rsidR="00D3249E" w:rsidRPr="00494820">
        <w:rPr>
          <w:rFonts w:cstheme="minorHAnsi"/>
        </w:rPr>
        <w:t>siguiente. En</w:t>
      </w:r>
      <w:r w:rsidR="00DB0259" w:rsidRPr="00494820">
        <w:rPr>
          <w:rFonts w:cstheme="minorHAnsi"/>
        </w:rPr>
        <w:t xml:space="preserve"> consecuencia, cada a</w:t>
      </w:r>
      <w:r w:rsidR="0071737D" w:rsidRPr="00494820">
        <w:rPr>
          <w:rFonts w:cstheme="minorHAnsi"/>
        </w:rPr>
        <w:t>ño los apoderados interesados en</w:t>
      </w:r>
      <w:r w:rsidR="00DB0259" w:rsidRPr="00494820">
        <w:rPr>
          <w:rFonts w:cstheme="minorHAnsi"/>
        </w:rPr>
        <w:t xml:space="preserve"> obtener exenciones </w:t>
      </w:r>
      <w:r w:rsidR="0071737D" w:rsidRPr="00494820">
        <w:rPr>
          <w:rFonts w:cstheme="minorHAnsi"/>
        </w:rPr>
        <w:t>del pago</w:t>
      </w:r>
      <w:r w:rsidR="003A04BC">
        <w:rPr>
          <w:rFonts w:cstheme="minorHAnsi"/>
        </w:rPr>
        <w:t xml:space="preserve"> (becas)</w:t>
      </w:r>
      <w:r w:rsidR="0071737D" w:rsidRPr="00494820">
        <w:rPr>
          <w:rFonts w:cstheme="minorHAnsi"/>
        </w:rPr>
        <w:t xml:space="preserve"> deberán postula, presentando los antecedentes actualizados, dentro de los plazos establecidos.</w:t>
      </w:r>
    </w:p>
    <w:p w14:paraId="269CFFFD" w14:textId="77777777" w:rsidR="0053343D" w:rsidRPr="00494820" w:rsidRDefault="0053343D" w:rsidP="00E62EFD">
      <w:pPr>
        <w:spacing w:after="0" w:line="240" w:lineRule="auto"/>
        <w:jc w:val="both"/>
        <w:rPr>
          <w:rFonts w:cstheme="minorHAnsi"/>
        </w:rPr>
      </w:pPr>
    </w:p>
    <w:p w14:paraId="70154900" w14:textId="77777777" w:rsidR="0053343D" w:rsidRPr="00494820" w:rsidRDefault="005B6A24" w:rsidP="00E62EFD">
      <w:pPr>
        <w:spacing w:after="0" w:line="240" w:lineRule="auto"/>
        <w:jc w:val="both"/>
        <w:rPr>
          <w:rFonts w:cstheme="minorHAnsi"/>
        </w:rPr>
      </w:pPr>
      <w:r w:rsidRPr="00B501C5">
        <w:rPr>
          <w:rFonts w:cstheme="minorHAnsi"/>
          <w:b/>
        </w:rPr>
        <w:t xml:space="preserve">Art. </w:t>
      </w:r>
      <w:r w:rsidR="005B094B" w:rsidRPr="00B501C5">
        <w:rPr>
          <w:rFonts w:cstheme="minorHAnsi"/>
          <w:b/>
        </w:rPr>
        <w:t>7</w:t>
      </w:r>
      <w:r w:rsidR="00B501C5" w:rsidRPr="00B501C5">
        <w:rPr>
          <w:rFonts w:cstheme="minorHAnsi"/>
          <w:b/>
        </w:rPr>
        <w:t>°</w:t>
      </w:r>
      <w:r w:rsidRPr="00B501C5">
        <w:rPr>
          <w:rFonts w:cstheme="minorHAnsi"/>
          <w:b/>
        </w:rPr>
        <w:t>-</w:t>
      </w:r>
      <w:r w:rsidR="0053343D" w:rsidRPr="00494820">
        <w:rPr>
          <w:rFonts w:cstheme="minorHAnsi"/>
        </w:rPr>
        <w:t xml:space="preserve">Los </w:t>
      </w:r>
      <w:r w:rsidR="00B501C5">
        <w:rPr>
          <w:rFonts w:cstheme="minorHAnsi"/>
        </w:rPr>
        <w:t xml:space="preserve">o las </w:t>
      </w:r>
      <w:r w:rsidR="0053343D" w:rsidRPr="00494820">
        <w:rPr>
          <w:rFonts w:cstheme="minorHAnsi"/>
        </w:rPr>
        <w:t>estudiantes considerados vulnerables mantendrán esa calidad</w:t>
      </w:r>
      <w:r w:rsidR="008B2263" w:rsidRPr="00494820">
        <w:rPr>
          <w:rFonts w:cstheme="minorHAnsi"/>
        </w:rPr>
        <w:t xml:space="preserve"> mientras cumplan con las condiciones establecidas por la ley. Sin embargo, los beneficiarios o sus familias deberán informar en el más breve plazo que han dejado de cumplir las condiciones que los califican como vulnerables para los efectos de este reglamento</w:t>
      </w:r>
      <w:r w:rsidR="008338FC" w:rsidRPr="00494820">
        <w:rPr>
          <w:rFonts w:cstheme="minorHAnsi"/>
        </w:rPr>
        <w:t xml:space="preserve">. Sin perjuicio de lo </w:t>
      </w:r>
      <w:r w:rsidR="008338FC" w:rsidRPr="00494820">
        <w:rPr>
          <w:rFonts w:cstheme="minorHAnsi"/>
        </w:rPr>
        <w:t>anterior, el establecimiento reevaluará la vulnerabilidad socioeconómica de sus estudiantes</w:t>
      </w:r>
      <w:r w:rsidRPr="00494820">
        <w:rPr>
          <w:rFonts w:cstheme="minorHAnsi"/>
        </w:rPr>
        <w:t xml:space="preserve">, utilizando el Sistema de Consultas de Alumnos Vulnerables, </w:t>
      </w:r>
      <w:r w:rsidR="005B094B" w:rsidRPr="00494820">
        <w:rPr>
          <w:rFonts w:cstheme="minorHAnsi"/>
        </w:rPr>
        <w:t>según lo establece el Art. 6 del decreto 196 del año 2006</w:t>
      </w:r>
      <w:r w:rsidRPr="00494820">
        <w:rPr>
          <w:rFonts w:cstheme="minorHAnsi"/>
        </w:rPr>
        <w:t>.</w:t>
      </w:r>
    </w:p>
    <w:p w14:paraId="7B9E78C3" w14:textId="77777777" w:rsidR="005B6A24" w:rsidRPr="00494820" w:rsidRDefault="005B6A24" w:rsidP="00E62EFD">
      <w:p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De igual manera la vigencia de este beneficio estará sujeta al cumplimiento de lo estipulado en e</w:t>
      </w:r>
      <w:r w:rsidR="005B094B" w:rsidRPr="00494820">
        <w:rPr>
          <w:rFonts w:cstheme="minorHAnsi"/>
        </w:rPr>
        <w:t>l decreto 196 del año 2006.</w:t>
      </w:r>
    </w:p>
    <w:p w14:paraId="098BC31C" w14:textId="77777777" w:rsidR="00601BBA" w:rsidRPr="00494820" w:rsidRDefault="00601BBA" w:rsidP="00E62EFD">
      <w:pPr>
        <w:spacing w:after="0" w:line="240" w:lineRule="auto"/>
        <w:jc w:val="both"/>
        <w:rPr>
          <w:rFonts w:cstheme="minorHAnsi"/>
        </w:rPr>
      </w:pPr>
    </w:p>
    <w:p w14:paraId="51C8BCCC" w14:textId="19ACADD9" w:rsidR="0071737D" w:rsidRPr="00494820" w:rsidRDefault="005B094B" w:rsidP="00E62EFD">
      <w:pPr>
        <w:spacing w:after="0" w:line="240" w:lineRule="auto"/>
        <w:jc w:val="both"/>
        <w:rPr>
          <w:rFonts w:cstheme="minorHAnsi"/>
        </w:rPr>
      </w:pPr>
      <w:r w:rsidRPr="00343AA1">
        <w:rPr>
          <w:rFonts w:cstheme="minorHAnsi"/>
          <w:b/>
        </w:rPr>
        <w:t>Art. 8</w:t>
      </w:r>
      <w:r w:rsidR="0071737D" w:rsidRPr="00343AA1">
        <w:rPr>
          <w:rFonts w:cstheme="minorHAnsi"/>
          <w:b/>
        </w:rPr>
        <w:t>°.-</w:t>
      </w:r>
      <w:r w:rsidR="0071737D" w:rsidRPr="00343AA1">
        <w:rPr>
          <w:rFonts w:cstheme="minorHAnsi"/>
        </w:rPr>
        <w:t>Los padres</w:t>
      </w:r>
      <w:r w:rsidR="00B501C5" w:rsidRPr="00343AA1">
        <w:rPr>
          <w:rFonts w:cstheme="minorHAnsi"/>
        </w:rPr>
        <w:t>, madres o apoderados(as)</w:t>
      </w:r>
      <w:r w:rsidR="0071737D" w:rsidRPr="00343AA1">
        <w:rPr>
          <w:rFonts w:cstheme="minorHAnsi"/>
        </w:rPr>
        <w:t xml:space="preserve"> que deseen postular a exenciones de pago deberán entregar a la </w:t>
      </w:r>
      <w:r w:rsidR="00D3249E" w:rsidRPr="00343AA1">
        <w:rPr>
          <w:rFonts w:cstheme="minorHAnsi"/>
        </w:rPr>
        <w:t xml:space="preserve">Dirección del Colegio, </w:t>
      </w:r>
      <w:r w:rsidR="00AF3816" w:rsidRPr="00343AA1">
        <w:rPr>
          <w:rFonts w:cstheme="minorHAnsi"/>
        </w:rPr>
        <w:t>durante el mes de octubre</w:t>
      </w:r>
      <w:r w:rsidR="00D3249E" w:rsidRPr="00343AA1">
        <w:rPr>
          <w:rFonts w:cstheme="minorHAnsi"/>
        </w:rPr>
        <w:t xml:space="preserve">, </w:t>
      </w:r>
      <w:r w:rsidR="003E56A4" w:rsidRPr="00343AA1">
        <w:rPr>
          <w:rFonts w:cstheme="minorHAnsi"/>
        </w:rPr>
        <w:t xml:space="preserve">El </w:t>
      </w:r>
      <w:r w:rsidR="00D3249E" w:rsidRPr="00343AA1">
        <w:rPr>
          <w:rFonts w:cstheme="minorHAnsi"/>
          <w:b/>
        </w:rPr>
        <w:t xml:space="preserve">FORMULARIO DE  </w:t>
      </w:r>
      <w:r w:rsidR="003E56A4" w:rsidRPr="00343AA1">
        <w:rPr>
          <w:rFonts w:cstheme="minorHAnsi"/>
          <w:b/>
        </w:rPr>
        <w:t xml:space="preserve">SOLICITUD DE </w:t>
      </w:r>
      <w:r w:rsidR="00D3249E" w:rsidRPr="00343AA1">
        <w:rPr>
          <w:rFonts w:cstheme="minorHAnsi"/>
          <w:b/>
        </w:rPr>
        <w:t>BECA,</w:t>
      </w:r>
      <w:r w:rsidR="003E56A4" w:rsidRPr="00343AA1">
        <w:rPr>
          <w:rFonts w:cstheme="minorHAnsi"/>
        </w:rPr>
        <w:t xml:space="preserve"> que </w:t>
      </w:r>
      <w:r w:rsidR="00AF3816" w:rsidRPr="00343AA1">
        <w:rPr>
          <w:rFonts w:cstheme="minorHAnsi"/>
        </w:rPr>
        <w:t xml:space="preserve">podrá ser descargado de la página Web del colegio </w:t>
      </w:r>
      <w:hyperlink r:id="rId12" w:history="1">
        <w:r w:rsidR="00071DE0" w:rsidRPr="00343AA1">
          <w:rPr>
            <w:rStyle w:val="Hipervnculo"/>
            <w:sz w:val="20"/>
            <w:szCs w:val="20"/>
            <w:lang w:val="es-ES"/>
          </w:rPr>
          <w:t>theforestcollege@gmail.com</w:t>
        </w:r>
      </w:hyperlink>
      <w:r w:rsidR="00071DE0" w:rsidRPr="00343AA1">
        <w:rPr>
          <w:rFonts w:cstheme="minorHAnsi"/>
        </w:rPr>
        <w:t xml:space="preserve"> o </w:t>
      </w:r>
      <w:r w:rsidR="00D3249E" w:rsidRPr="00343AA1">
        <w:rPr>
          <w:rFonts w:cstheme="minorHAnsi"/>
        </w:rPr>
        <w:t>ser retira</w:t>
      </w:r>
      <w:r w:rsidR="00B501C5" w:rsidRPr="00343AA1">
        <w:rPr>
          <w:rFonts w:cstheme="minorHAnsi"/>
        </w:rPr>
        <w:t>do en la Secretaría del Colegio</w:t>
      </w:r>
      <w:r w:rsidR="00AF3816" w:rsidRPr="00343AA1">
        <w:rPr>
          <w:rFonts w:cstheme="minorHAnsi"/>
        </w:rPr>
        <w:t xml:space="preserve"> </w:t>
      </w:r>
      <w:r w:rsidR="00B501C5" w:rsidRPr="00343AA1">
        <w:rPr>
          <w:rFonts w:cstheme="minorHAnsi"/>
        </w:rPr>
        <w:t xml:space="preserve">,  pudiendo éstos </w:t>
      </w:r>
      <w:r w:rsidR="005C6796" w:rsidRPr="00343AA1">
        <w:rPr>
          <w:rFonts w:cstheme="minorHAnsi"/>
        </w:rPr>
        <w:t>presentar la postulación hasta el mes de marzo, siempre y cuando existan becas disponibles.</w:t>
      </w:r>
    </w:p>
    <w:p w14:paraId="1CFFBDB8" w14:textId="77777777" w:rsidR="00A76A49" w:rsidRPr="00494820" w:rsidRDefault="003E56A4" w:rsidP="00E62EFD">
      <w:p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El apoderado deberá</w:t>
      </w:r>
      <w:r w:rsidR="0070512F">
        <w:rPr>
          <w:rFonts w:cstheme="minorHAnsi"/>
        </w:rPr>
        <w:t xml:space="preserve"> </w:t>
      </w:r>
      <w:r w:rsidR="00031050" w:rsidRPr="00494820">
        <w:rPr>
          <w:rFonts w:cstheme="minorHAnsi"/>
        </w:rPr>
        <w:t xml:space="preserve">acompañar, además, </w:t>
      </w:r>
      <w:r w:rsidR="00D253E6" w:rsidRPr="00494820">
        <w:rPr>
          <w:rFonts w:cstheme="minorHAnsi"/>
        </w:rPr>
        <w:t>antecedentes fidedignos q</w:t>
      </w:r>
      <w:r w:rsidR="00515D2A" w:rsidRPr="00494820">
        <w:rPr>
          <w:rFonts w:cstheme="minorHAnsi"/>
        </w:rPr>
        <w:t>u</w:t>
      </w:r>
      <w:r w:rsidR="00D253E6" w:rsidRPr="00494820">
        <w:rPr>
          <w:rFonts w:cstheme="minorHAnsi"/>
        </w:rPr>
        <w:t xml:space="preserve">e justifiquen su petición y que se detallen en los artículos siguientes. </w:t>
      </w:r>
    </w:p>
    <w:p w14:paraId="1A1E0CFE" w14:textId="77777777" w:rsidR="0053343D" w:rsidRPr="00494820" w:rsidRDefault="0053343D" w:rsidP="00E62EFD">
      <w:pPr>
        <w:spacing w:after="0" w:line="240" w:lineRule="auto"/>
        <w:jc w:val="both"/>
        <w:rPr>
          <w:rFonts w:cstheme="minorHAnsi"/>
        </w:rPr>
      </w:pPr>
    </w:p>
    <w:p w14:paraId="0DE53B40" w14:textId="77777777" w:rsidR="00D253E6" w:rsidRPr="00494820" w:rsidRDefault="00D253E6" w:rsidP="00E62EFD">
      <w:pPr>
        <w:spacing w:after="0" w:line="240" w:lineRule="auto"/>
        <w:jc w:val="both"/>
        <w:rPr>
          <w:rFonts w:cstheme="minorHAnsi"/>
        </w:rPr>
      </w:pPr>
      <w:r w:rsidRPr="000E5B7F">
        <w:rPr>
          <w:rFonts w:cstheme="minorHAnsi"/>
          <w:b/>
        </w:rPr>
        <w:t xml:space="preserve">Art. </w:t>
      </w:r>
      <w:r w:rsidR="0037141D" w:rsidRPr="000E5B7F">
        <w:rPr>
          <w:rFonts w:cstheme="minorHAnsi"/>
          <w:b/>
        </w:rPr>
        <w:t>9</w:t>
      </w:r>
      <w:r w:rsidRPr="000E5B7F">
        <w:rPr>
          <w:rFonts w:cstheme="minorHAnsi"/>
          <w:b/>
        </w:rPr>
        <w:t>°.-</w:t>
      </w:r>
      <w:r w:rsidRPr="00494820">
        <w:rPr>
          <w:rFonts w:cstheme="minorHAnsi"/>
        </w:rPr>
        <w:t>El colegio podrá, si lo estima pertinente, requerir antecedentes adicionales a los expresamente señalados en este reglamento, a los apoderados</w:t>
      </w:r>
      <w:r w:rsidR="000E5B7F">
        <w:rPr>
          <w:rFonts w:cstheme="minorHAnsi"/>
        </w:rPr>
        <w:t>(as)</w:t>
      </w:r>
      <w:r w:rsidRPr="00494820">
        <w:rPr>
          <w:rFonts w:cstheme="minorHAnsi"/>
        </w:rPr>
        <w:t xml:space="preserve"> que postulan a este beneficio. </w:t>
      </w:r>
    </w:p>
    <w:p w14:paraId="2E1ECAF6" w14:textId="77777777" w:rsidR="00D253E6" w:rsidRPr="00494820" w:rsidRDefault="00D253E6" w:rsidP="00E62EFD">
      <w:pPr>
        <w:spacing w:after="0" w:line="240" w:lineRule="auto"/>
        <w:jc w:val="both"/>
        <w:rPr>
          <w:rFonts w:cstheme="minorHAnsi"/>
        </w:rPr>
      </w:pPr>
    </w:p>
    <w:p w14:paraId="6E5D087F" w14:textId="77777777" w:rsidR="00D253E6" w:rsidRPr="00494820" w:rsidRDefault="005B6A24" w:rsidP="00E62EFD">
      <w:pPr>
        <w:spacing w:after="0" w:line="240" w:lineRule="auto"/>
        <w:jc w:val="both"/>
        <w:rPr>
          <w:rFonts w:cstheme="minorHAnsi"/>
        </w:rPr>
      </w:pPr>
      <w:r w:rsidRPr="000E5B7F">
        <w:rPr>
          <w:rFonts w:cstheme="minorHAnsi"/>
          <w:b/>
        </w:rPr>
        <w:t>Art. 1</w:t>
      </w:r>
      <w:r w:rsidR="0037141D" w:rsidRPr="000E5B7F">
        <w:rPr>
          <w:rFonts w:cstheme="minorHAnsi"/>
          <w:b/>
        </w:rPr>
        <w:t>0</w:t>
      </w:r>
      <w:r w:rsidR="00D253E6" w:rsidRPr="000E5B7F">
        <w:rPr>
          <w:rFonts w:cstheme="minorHAnsi"/>
          <w:b/>
        </w:rPr>
        <w:t>°.-</w:t>
      </w:r>
      <w:r w:rsidR="00D253E6" w:rsidRPr="00494820">
        <w:rPr>
          <w:rFonts w:cstheme="minorHAnsi"/>
        </w:rPr>
        <w:t xml:space="preserve"> Para postular a las becas o exenciones, el apoderado no podrá tener deuda pendiente con el Colegio.</w:t>
      </w:r>
    </w:p>
    <w:p w14:paraId="021BD4C5" w14:textId="77777777" w:rsidR="00A7169B" w:rsidRDefault="00A7169B" w:rsidP="00E62EFD">
      <w:pPr>
        <w:spacing w:after="0" w:line="240" w:lineRule="auto"/>
        <w:jc w:val="both"/>
        <w:rPr>
          <w:rFonts w:cstheme="minorHAnsi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00BE3AF3" w14:textId="77777777" w:rsidR="00524ECC" w:rsidRDefault="00524ECC" w:rsidP="00E62EFD">
      <w:pPr>
        <w:spacing w:after="0" w:line="240" w:lineRule="auto"/>
        <w:jc w:val="both"/>
        <w:rPr>
          <w:rFonts w:cstheme="minorHAnsi"/>
        </w:rPr>
      </w:pPr>
    </w:p>
    <w:p w14:paraId="1CE8244B" w14:textId="77777777" w:rsidR="006D455E" w:rsidRPr="00586590" w:rsidRDefault="006D455E" w:rsidP="00E62EF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86590">
        <w:rPr>
          <w:rFonts w:cstheme="minorHAnsi"/>
          <w:b/>
          <w:sz w:val="28"/>
          <w:szCs w:val="28"/>
        </w:rPr>
        <w:t>TITULO III: CONCEPTOS RELEVANTES.</w:t>
      </w:r>
    </w:p>
    <w:p w14:paraId="10C51B93" w14:textId="77777777" w:rsidR="006D455E" w:rsidRPr="00494820" w:rsidRDefault="00B72D7E" w:rsidP="00E62EFD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es-CL"/>
        </w:rPr>
        <w:pict w14:anchorId="57442C9A">
          <v:line id="Conector recto 6" o:spid="_x0000_s1035" style="position:absolute;left:0;text-align:left;z-index:251666432;visibility:visible" from="0,0" to="41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" strokecolor="#bfbfbf [2412]"/>
        </w:pict>
      </w:r>
    </w:p>
    <w:p w14:paraId="74BF7DED" w14:textId="77777777" w:rsidR="00A7169B" w:rsidRDefault="00A7169B" w:rsidP="00E62EFD">
      <w:pPr>
        <w:spacing w:after="0" w:line="240" w:lineRule="auto"/>
        <w:jc w:val="both"/>
        <w:rPr>
          <w:rFonts w:cstheme="minorHAnsi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714ED309" w14:textId="77777777" w:rsidR="006D455E" w:rsidRPr="00494820" w:rsidRDefault="0037141D" w:rsidP="00E62EFD">
      <w:pPr>
        <w:spacing w:after="0" w:line="240" w:lineRule="auto"/>
        <w:jc w:val="both"/>
        <w:rPr>
          <w:rFonts w:cstheme="minorHAnsi"/>
        </w:rPr>
      </w:pPr>
      <w:r w:rsidRPr="000E5B7F">
        <w:rPr>
          <w:rFonts w:cstheme="minorHAnsi"/>
          <w:b/>
        </w:rPr>
        <w:t>Art. 11</w:t>
      </w:r>
      <w:r w:rsidR="006D455E" w:rsidRPr="000E5B7F">
        <w:rPr>
          <w:rFonts w:cstheme="minorHAnsi"/>
          <w:b/>
        </w:rPr>
        <w:t>º-</w:t>
      </w:r>
      <w:r w:rsidR="006D455E" w:rsidRPr="00494820">
        <w:rPr>
          <w:rFonts w:cstheme="minorHAnsi"/>
        </w:rPr>
        <w:t xml:space="preserve"> Para el siguiente reglamento se entenderá por:</w:t>
      </w:r>
    </w:p>
    <w:p w14:paraId="7802F215" w14:textId="77777777" w:rsidR="006D455E" w:rsidRPr="00494820" w:rsidRDefault="006D455E" w:rsidP="00E62EFD">
      <w:pPr>
        <w:spacing w:after="0" w:line="240" w:lineRule="auto"/>
        <w:jc w:val="both"/>
        <w:rPr>
          <w:rFonts w:cstheme="minorHAnsi"/>
        </w:rPr>
      </w:pPr>
    </w:p>
    <w:p w14:paraId="240E0C89" w14:textId="77777777" w:rsidR="006D455E" w:rsidRPr="00494820" w:rsidRDefault="006D455E" w:rsidP="006D45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0E5B7F">
        <w:rPr>
          <w:rFonts w:cstheme="minorHAnsi"/>
          <w:u w:val="single"/>
        </w:rPr>
        <w:t>BECA:</w:t>
      </w:r>
      <w:r w:rsidRPr="00494820">
        <w:rPr>
          <w:rFonts w:cstheme="minorHAnsi"/>
        </w:rPr>
        <w:t xml:space="preserve"> beneficio por el cual el colegio “The Forest College” otorga exención total o parcial del pago que el establecimiento ha determinado cobrar por </w:t>
      </w:r>
      <w:r w:rsidR="00A34335" w:rsidRPr="00494820">
        <w:rPr>
          <w:rFonts w:cstheme="minorHAnsi"/>
        </w:rPr>
        <w:t>el servicio</w:t>
      </w:r>
      <w:r w:rsidRPr="00494820">
        <w:rPr>
          <w:rFonts w:cstheme="minorHAnsi"/>
        </w:rPr>
        <w:t xml:space="preserve"> educacional por un año escolar. El concepto Beca incluye exclusivamente la cuota de escolaridad por financiamiento compartido, no incluye otros pagos, tales como, cuota del Centro de Padres u otros.</w:t>
      </w:r>
    </w:p>
    <w:p w14:paraId="4A03B5D1" w14:textId="77777777" w:rsidR="006D455E" w:rsidRPr="00494820" w:rsidRDefault="006D455E" w:rsidP="006D45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0E5B7F">
        <w:rPr>
          <w:rFonts w:cstheme="minorHAnsi"/>
          <w:u w:val="single"/>
        </w:rPr>
        <w:t>BECA TOTAL:</w:t>
      </w:r>
      <w:r w:rsidRPr="00494820">
        <w:rPr>
          <w:rFonts w:cstheme="minorHAnsi"/>
        </w:rPr>
        <w:t xml:space="preserve"> rebaja sobre el arancel general mensual que fije el establecimiento </w:t>
      </w:r>
      <w:r w:rsidRPr="00494820">
        <w:rPr>
          <w:rFonts w:cstheme="minorHAnsi"/>
        </w:rPr>
        <w:t xml:space="preserve">educacional y que libere de pago al alumno en un 100% </w:t>
      </w:r>
      <w:r w:rsidR="00A34335" w:rsidRPr="00494820">
        <w:rPr>
          <w:rFonts w:cstheme="minorHAnsi"/>
        </w:rPr>
        <w:t>de este arancel.</w:t>
      </w:r>
    </w:p>
    <w:p w14:paraId="0B62E8CC" w14:textId="77777777" w:rsidR="00A34335" w:rsidRPr="00494820" w:rsidRDefault="00A34335" w:rsidP="006D45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0E5B7F">
        <w:rPr>
          <w:rFonts w:cstheme="minorHAnsi"/>
          <w:u w:val="single"/>
        </w:rPr>
        <w:t>BECA PARCIAL:</w:t>
      </w:r>
      <w:r w:rsidRPr="00494820">
        <w:rPr>
          <w:rFonts w:cstheme="minorHAnsi"/>
        </w:rPr>
        <w:t xml:space="preserve"> será la que libere de pago en un porcentaje del total</w:t>
      </w:r>
      <w:r w:rsidR="005C6796" w:rsidRPr="00494820">
        <w:rPr>
          <w:rFonts w:cstheme="minorHAnsi"/>
        </w:rPr>
        <w:t xml:space="preserve"> de la escolaridad</w:t>
      </w:r>
      <w:r w:rsidRPr="00494820">
        <w:rPr>
          <w:rFonts w:cstheme="minorHAnsi"/>
        </w:rPr>
        <w:t>.</w:t>
      </w:r>
    </w:p>
    <w:p w14:paraId="6C8993BA" w14:textId="320B0F13" w:rsidR="00A34335" w:rsidRPr="00494820" w:rsidRDefault="00A34335" w:rsidP="006D45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0E5B7F">
        <w:rPr>
          <w:rFonts w:cstheme="minorHAnsi"/>
          <w:u w:val="single"/>
        </w:rPr>
        <w:t>VULNERABILIDAD:</w:t>
      </w:r>
      <w:r w:rsidRPr="00494820">
        <w:rPr>
          <w:rFonts w:cstheme="minorHAnsi"/>
        </w:rPr>
        <w:t xml:space="preserve"> El presente reglamento determinará la forma de medir y ponderar la vulnerabilidad socioeconómica de un alumno o postulante, para lo cual se considerará el nivel socioeconómico de la familia, el nivel de escolaridad de los padres y apoderados</w:t>
      </w:r>
      <w:r w:rsidR="005921FC">
        <w:rPr>
          <w:rFonts w:cstheme="minorHAnsi"/>
        </w:rPr>
        <w:t>, entre otros.</w:t>
      </w:r>
    </w:p>
    <w:p w14:paraId="74F53A8E" w14:textId="77777777" w:rsidR="006D455E" w:rsidRPr="00494820" w:rsidRDefault="006D455E" w:rsidP="00E62EFD">
      <w:pPr>
        <w:spacing w:after="0" w:line="240" w:lineRule="auto"/>
        <w:jc w:val="both"/>
        <w:rPr>
          <w:rFonts w:cstheme="minorHAnsi"/>
          <w:b/>
        </w:rPr>
      </w:pPr>
    </w:p>
    <w:p w14:paraId="7ED460AE" w14:textId="77777777" w:rsidR="00A7169B" w:rsidRDefault="00A7169B" w:rsidP="00E62EFD">
      <w:pPr>
        <w:spacing w:after="0" w:line="240" w:lineRule="auto"/>
        <w:jc w:val="both"/>
        <w:rPr>
          <w:rFonts w:cstheme="minorHAnsi"/>
          <w:b/>
          <w:sz w:val="28"/>
          <w:szCs w:val="28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348DE03C" w14:textId="77777777" w:rsidR="00A7169B" w:rsidRDefault="00A7169B" w:rsidP="00E62EF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1E01C5D" w14:textId="77777777" w:rsidR="00375FED" w:rsidRDefault="00375FED" w:rsidP="00E62EF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DACE8F6" w14:textId="77777777" w:rsidR="00E70BE7" w:rsidRDefault="00E70BE7" w:rsidP="00E62EF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D7202A6" w14:textId="77777777" w:rsidR="00375FED" w:rsidRDefault="00375FED" w:rsidP="00E62EF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19DC9FFB" w14:textId="77777777" w:rsidR="00D253E6" w:rsidRPr="00586590" w:rsidRDefault="00B72D7E" w:rsidP="00E62EF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s-CL"/>
        </w:rPr>
        <w:pict w14:anchorId="6D6FFFBC">
          <v:line id="Conector recto 7" o:spid="_x0000_s1034" style="position:absolute;left:0;text-align:left;z-index:251668480;visibility:visible" from="0,16.6pt" to="41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" strokecolor="#bfbfbf [2412]"/>
        </w:pict>
      </w:r>
      <w:r w:rsidR="00A34335" w:rsidRPr="00586590">
        <w:rPr>
          <w:rFonts w:cstheme="minorHAnsi"/>
          <w:b/>
          <w:sz w:val="28"/>
          <w:szCs w:val="28"/>
        </w:rPr>
        <w:t>TITULO IV</w:t>
      </w:r>
      <w:r w:rsidR="00D253E6" w:rsidRPr="00586590">
        <w:rPr>
          <w:rFonts w:cstheme="minorHAnsi"/>
          <w:b/>
          <w:sz w:val="28"/>
          <w:szCs w:val="28"/>
        </w:rPr>
        <w:t>: BEC</w:t>
      </w:r>
      <w:r w:rsidR="00586590">
        <w:rPr>
          <w:rFonts w:cstheme="minorHAnsi"/>
          <w:b/>
          <w:sz w:val="28"/>
          <w:szCs w:val="28"/>
        </w:rPr>
        <w:t>AS O EXENCIONES SOCIECONOMICAS</w:t>
      </w:r>
    </w:p>
    <w:p w14:paraId="3FF21575" w14:textId="77777777" w:rsidR="006D455E" w:rsidRPr="00494820" w:rsidRDefault="006D455E" w:rsidP="00E62EFD">
      <w:pPr>
        <w:spacing w:after="0" w:line="240" w:lineRule="auto"/>
        <w:jc w:val="both"/>
        <w:rPr>
          <w:rFonts w:cstheme="minorHAnsi"/>
          <w:b/>
        </w:rPr>
      </w:pPr>
    </w:p>
    <w:p w14:paraId="452E08F6" w14:textId="77777777" w:rsidR="00A7169B" w:rsidRDefault="00A7169B" w:rsidP="00E62EFD">
      <w:pPr>
        <w:spacing w:after="0" w:line="240" w:lineRule="auto"/>
        <w:jc w:val="both"/>
        <w:rPr>
          <w:rFonts w:cstheme="minorHAnsi"/>
          <w:b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121AAEF2" w14:textId="77777777" w:rsidR="00D86657" w:rsidRPr="00494820" w:rsidRDefault="005B6A24" w:rsidP="00E62EFD">
      <w:pPr>
        <w:spacing w:after="0" w:line="240" w:lineRule="auto"/>
        <w:jc w:val="both"/>
        <w:rPr>
          <w:rFonts w:cstheme="minorHAnsi"/>
        </w:rPr>
      </w:pPr>
      <w:r w:rsidRPr="007121FE">
        <w:rPr>
          <w:rFonts w:cstheme="minorHAnsi"/>
          <w:b/>
        </w:rPr>
        <w:t>Art. 1</w:t>
      </w:r>
      <w:r w:rsidR="0037141D" w:rsidRPr="007121FE">
        <w:rPr>
          <w:rFonts w:cstheme="minorHAnsi"/>
          <w:b/>
        </w:rPr>
        <w:t>2</w:t>
      </w:r>
      <w:r w:rsidR="00D86657" w:rsidRPr="007121FE">
        <w:rPr>
          <w:rFonts w:cstheme="minorHAnsi"/>
          <w:b/>
        </w:rPr>
        <w:t>°.-</w:t>
      </w:r>
      <w:r w:rsidR="00D86657" w:rsidRPr="00494820">
        <w:rPr>
          <w:rFonts w:cstheme="minorHAnsi"/>
        </w:rPr>
        <w:t>Las</w:t>
      </w:r>
      <w:r w:rsidR="0070512F">
        <w:rPr>
          <w:rFonts w:cstheme="minorHAnsi"/>
        </w:rPr>
        <w:t xml:space="preserve"> </w:t>
      </w:r>
      <w:r w:rsidR="00D86657" w:rsidRPr="00494820">
        <w:rPr>
          <w:rFonts w:cstheme="minorHAnsi"/>
        </w:rPr>
        <w:t>becas o exen</w:t>
      </w:r>
      <w:r w:rsidR="007121FE">
        <w:rPr>
          <w:rFonts w:cstheme="minorHAnsi"/>
        </w:rPr>
        <w:t>ciones socioeconómicas se basará</w:t>
      </w:r>
      <w:r w:rsidR="00D86657" w:rsidRPr="00494820">
        <w:rPr>
          <w:rFonts w:cstheme="minorHAnsi"/>
        </w:rPr>
        <w:t xml:space="preserve">n en algunas de las siguientes causales: </w:t>
      </w:r>
    </w:p>
    <w:p w14:paraId="24B62AC5" w14:textId="77777777" w:rsidR="00031050" w:rsidRPr="00A7169B" w:rsidRDefault="00031050" w:rsidP="007121FE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494820">
        <w:rPr>
          <w:rFonts w:cstheme="minorHAnsi"/>
        </w:rPr>
        <w:t>Vulnerabilidad del alumno</w:t>
      </w:r>
      <w:r w:rsidR="007121FE">
        <w:rPr>
          <w:rFonts w:cstheme="minorHAnsi"/>
        </w:rPr>
        <w:t>(a)</w:t>
      </w:r>
      <w:r w:rsidRPr="00494820">
        <w:rPr>
          <w:rFonts w:cstheme="minorHAnsi"/>
        </w:rPr>
        <w:t xml:space="preserve"> y su familia</w:t>
      </w:r>
    </w:p>
    <w:p w14:paraId="7B938B86" w14:textId="77777777" w:rsidR="00D86657" w:rsidRPr="00A7169B" w:rsidRDefault="00D86657" w:rsidP="007121FE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</w:rPr>
      </w:pPr>
      <w:bookmarkStart w:id="0" w:name="_Ref447008905"/>
      <w:r w:rsidRPr="00494820">
        <w:rPr>
          <w:rFonts w:cstheme="minorHAnsi"/>
        </w:rPr>
        <w:t>Ingreso Familiar</w:t>
      </w:r>
      <w:bookmarkEnd w:id="0"/>
    </w:p>
    <w:p w14:paraId="665C8A37" w14:textId="6DA14B27" w:rsidR="00D86657" w:rsidRPr="00494820" w:rsidRDefault="00D86657" w:rsidP="007121FE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cstheme="minorHAnsi"/>
        </w:rPr>
      </w:pPr>
      <w:r w:rsidRPr="00494820">
        <w:rPr>
          <w:rFonts w:cstheme="minorHAnsi"/>
        </w:rPr>
        <w:t>Hecho o evento catastrófico ocurrido en la familia (</w:t>
      </w:r>
      <w:r w:rsidR="007121FE">
        <w:rPr>
          <w:rFonts w:cstheme="minorHAnsi"/>
        </w:rPr>
        <w:t xml:space="preserve">ej: </w:t>
      </w:r>
      <w:r w:rsidR="00C75D32" w:rsidRPr="00494820">
        <w:rPr>
          <w:rFonts w:cstheme="minorHAnsi"/>
        </w:rPr>
        <w:t>cesantía</w:t>
      </w:r>
      <w:r w:rsidRPr="00494820">
        <w:rPr>
          <w:rFonts w:cstheme="minorHAnsi"/>
        </w:rPr>
        <w:t xml:space="preserve"> de </w:t>
      </w:r>
      <w:r w:rsidR="003A04BC">
        <w:rPr>
          <w:rFonts w:cstheme="minorHAnsi"/>
        </w:rPr>
        <w:t>los</w:t>
      </w:r>
      <w:r w:rsidRPr="00494820">
        <w:rPr>
          <w:rFonts w:cstheme="minorHAnsi"/>
        </w:rPr>
        <w:t xml:space="preserve"> padres </w:t>
      </w:r>
      <w:r w:rsidR="007121FE">
        <w:rPr>
          <w:rFonts w:cstheme="minorHAnsi"/>
        </w:rPr>
        <w:t>o del sostenedor del hogar si só</w:t>
      </w:r>
      <w:r w:rsidRPr="00494820">
        <w:rPr>
          <w:rFonts w:cstheme="minorHAnsi"/>
        </w:rPr>
        <w:t xml:space="preserve">lo uno trabaja; enfermedad catastrófica </w:t>
      </w:r>
      <w:r w:rsidR="003A04BC">
        <w:rPr>
          <w:rFonts w:cstheme="minorHAnsi"/>
        </w:rPr>
        <w:t xml:space="preserve">o discapacidad </w:t>
      </w:r>
      <w:r w:rsidRPr="00494820">
        <w:rPr>
          <w:rFonts w:cstheme="minorHAnsi"/>
        </w:rPr>
        <w:t>d</w:t>
      </w:r>
      <w:r w:rsidR="0043068B" w:rsidRPr="00494820">
        <w:rPr>
          <w:rFonts w:cstheme="minorHAnsi"/>
        </w:rPr>
        <w:t>el padre, ma</w:t>
      </w:r>
      <w:r w:rsidRPr="00494820">
        <w:rPr>
          <w:rFonts w:cstheme="minorHAnsi"/>
        </w:rPr>
        <w:t>dre o hermano,</w:t>
      </w:r>
      <w:r w:rsidR="005921FC">
        <w:rPr>
          <w:rFonts w:cstheme="minorHAnsi"/>
        </w:rPr>
        <w:t xml:space="preserve"> defunción de alguno de los padres</w:t>
      </w:r>
      <w:r w:rsidR="003A04BC">
        <w:rPr>
          <w:rFonts w:cstheme="minorHAnsi"/>
        </w:rPr>
        <w:t>, hermanos (as)</w:t>
      </w:r>
      <w:r w:rsidRPr="00494820">
        <w:rPr>
          <w:rFonts w:cstheme="minorHAnsi"/>
        </w:rPr>
        <w:t xml:space="preserve"> u otro de similar gravedad) </w:t>
      </w:r>
    </w:p>
    <w:p w14:paraId="072F479C" w14:textId="77777777" w:rsidR="00D3776B" w:rsidRPr="00E70BE7" w:rsidRDefault="00D3776B" w:rsidP="00C75D32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3BDAE72A" w14:textId="6136A5A4" w:rsidR="009F7375" w:rsidRPr="00494820" w:rsidRDefault="005B6A24" w:rsidP="007A1196">
      <w:pPr>
        <w:spacing w:after="0" w:line="240" w:lineRule="auto"/>
        <w:jc w:val="both"/>
        <w:rPr>
          <w:rFonts w:cstheme="minorHAnsi"/>
        </w:rPr>
      </w:pPr>
      <w:r w:rsidRPr="007121FE">
        <w:rPr>
          <w:rFonts w:cstheme="minorHAnsi"/>
          <w:b/>
        </w:rPr>
        <w:t>Art. 1</w:t>
      </w:r>
      <w:r w:rsidR="0037141D" w:rsidRPr="007121FE">
        <w:rPr>
          <w:rFonts w:cstheme="minorHAnsi"/>
          <w:b/>
        </w:rPr>
        <w:t>3</w:t>
      </w:r>
      <w:r w:rsidR="00C75D32" w:rsidRPr="007121FE">
        <w:rPr>
          <w:rFonts w:cstheme="minorHAnsi"/>
          <w:b/>
        </w:rPr>
        <w:t>°.-</w:t>
      </w:r>
      <w:r w:rsidR="00C75D32" w:rsidRPr="00494820">
        <w:rPr>
          <w:rFonts w:cstheme="minorHAnsi"/>
        </w:rPr>
        <w:t xml:space="preserve">Aquellos </w:t>
      </w:r>
      <w:r w:rsidR="00EB4D0C" w:rsidRPr="00494820">
        <w:rPr>
          <w:rFonts w:cstheme="minorHAnsi"/>
        </w:rPr>
        <w:t>padres</w:t>
      </w:r>
      <w:r w:rsidR="007121FE">
        <w:rPr>
          <w:rFonts w:cstheme="minorHAnsi"/>
        </w:rPr>
        <w:t>, madres</w:t>
      </w:r>
      <w:r w:rsidR="00EB4D0C" w:rsidRPr="00494820">
        <w:rPr>
          <w:rFonts w:cstheme="minorHAnsi"/>
        </w:rPr>
        <w:t xml:space="preserve"> y/o apoderados</w:t>
      </w:r>
      <w:r w:rsidR="007121FE">
        <w:rPr>
          <w:rFonts w:cstheme="minorHAnsi"/>
        </w:rPr>
        <w:t>(as)</w:t>
      </w:r>
      <w:r w:rsidR="00C75D32" w:rsidRPr="00494820">
        <w:rPr>
          <w:rFonts w:cstheme="minorHAnsi"/>
        </w:rPr>
        <w:t xml:space="preserve"> que postulen a becas socioeconómicas por ingreso familiar,  deberán</w:t>
      </w:r>
      <w:r w:rsidR="00EB4D0C" w:rsidRPr="00494820">
        <w:rPr>
          <w:rFonts w:cstheme="minorHAnsi"/>
        </w:rPr>
        <w:t xml:space="preserve"> entregar la respectiva solicitud de postulación a beca en los plazos señalados por el </w:t>
      </w:r>
      <w:r w:rsidR="00EB4D0C" w:rsidRPr="00343AA1">
        <w:rPr>
          <w:rFonts w:cstheme="minorHAnsi"/>
        </w:rPr>
        <w:t>esta</w:t>
      </w:r>
      <w:r w:rsidR="0037141D" w:rsidRPr="00343AA1">
        <w:rPr>
          <w:rFonts w:cstheme="minorHAnsi"/>
        </w:rPr>
        <w:t xml:space="preserve">blecimiento en el mes de </w:t>
      </w:r>
      <w:r w:rsidR="003A04BC" w:rsidRPr="00343AA1">
        <w:rPr>
          <w:rFonts w:cstheme="minorHAnsi"/>
        </w:rPr>
        <w:t xml:space="preserve">octubre </w:t>
      </w:r>
      <w:r w:rsidR="00EB4D0C" w:rsidRPr="00343AA1">
        <w:rPr>
          <w:rFonts w:cstheme="minorHAnsi"/>
        </w:rPr>
        <w:t>de cada año</w:t>
      </w:r>
      <w:r w:rsidR="003A04BC" w:rsidRPr="00343AA1">
        <w:rPr>
          <w:rFonts w:cstheme="minorHAnsi"/>
        </w:rPr>
        <w:t>, de acuerdo a las fechas informadas en la circular enviada a los apoderados cada año antes del inicio del proceso de postulación</w:t>
      </w:r>
      <w:r w:rsidR="00EB4D0C" w:rsidRPr="00343AA1">
        <w:rPr>
          <w:rFonts w:cstheme="minorHAnsi"/>
        </w:rPr>
        <w:t xml:space="preserve">, </w:t>
      </w:r>
      <w:r w:rsidR="00E414DC" w:rsidRPr="00343AA1">
        <w:rPr>
          <w:rFonts w:cstheme="minorHAnsi"/>
        </w:rPr>
        <w:t>presentando:</w:t>
      </w:r>
    </w:p>
    <w:p w14:paraId="57E318A3" w14:textId="77777777" w:rsidR="007A1196" w:rsidRPr="00494820" w:rsidRDefault="007A1196" w:rsidP="007121FE">
      <w:pPr>
        <w:pStyle w:val="Prrafodelist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cstheme="minorHAnsi"/>
        </w:rPr>
      </w:pPr>
      <w:r w:rsidRPr="00494820">
        <w:rPr>
          <w:rFonts w:cstheme="minorHAnsi"/>
        </w:rPr>
        <w:t>Formulario de postulación a becas</w:t>
      </w:r>
    </w:p>
    <w:p w14:paraId="3E351203" w14:textId="77777777" w:rsidR="007A1196" w:rsidRDefault="007A1196" w:rsidP="007121FE">
      <w:pPr>
        <w:pStyle w:val="Prrafodelist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cstheme="minorHAnsi"/>
        </w:rPr>
      </w:pPr>
      <w:r w:rsidRPr="00494820">
        <w:rPr>
          <w:rFonts w:cstheme="minorHAnsi"/>
        </w:rPr>
        <w:t>Ficha de antecedentes familiares del alumno.</w:t>
      </w:r>
    </w:p>
    <w:p w14:paraId="1500CD0B" w14:textId="2605C48A" w:rsidR="005921FC" w:rsidRPr="005921FC" w:rsidRDefault="0037141D" w:rsidP="005921FC">
      <w:pPr>
        <w:pStyle w:val="Prrafodelist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cstheme="minorHAnsi"/>
        </w:rPr>
      </w:pPr>
      <w:r w:rsidRPr="00494820">
        <w:rPr>
          <w:rFonts w:cstheme="minorHAnsi"/>
        </w:rPr>
        <w:t xml:space="preserve">Los </w:t>
      </w:r>
      <w:r w:rsidR="003A04BC" w:rsidRPr="00494820">
        <w:rPr>
          <w:rFonts w:cstheme="minorHAnsi"/>
        </w:rPr>
        <w:t>documentos requeridos</w:t>
      </w:r>
      <w:r w:rsidR="007A1196" w:rsidRPr="00494820">
        <w:rPr>
          <w:rFonts w:cstheme="minorHAnsi"/>
        </w:rPr>
        <w:t xml:space="preserve"> en el formulario de postulación a be</w:t>
      </w:r>
      <w:r w:rsidR="00350D15" w:rsidRPr="00494820">
        <w:rPr>
          <w:rFonts w:cstheme="minorHAnsi"/>
        </w:rPr>
        <w:t>cas, del año escolar respectivo, son:</w:t>
      </w:r>
    </w:p>
    <w:p w14:paraId="5AC6CB34" w14:textId="77777777" w:rsidR="00350D15" w:rsidRPr="00494820" w:rsidRDefault="00350D15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 xml:space="preserve">Liquidaciones de sueldo (últimos tres meses) de todos los adultos pertenecientes al grupo familiar del alumno, que desarrollen una actividad remunerada. </w:t>
      </w:r>
    </w:p>
    <w:p w14:paraId="176E6A2D" w14:textId="77777777" w:rsidR="007A1196" w:rsidRPr="00494820" w:rsidRDefault="00350D15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Certificados de cotizaciones de la AFP que correspondan.</w:t>
      </w:r>
    </w:p>
    <w:p w14:paraId="01EC037D" w14:textId="77777777" w:rsidR="00350D15" w:rsidRDefault="0066331D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6 últimas boletas de honorarios, adjuntando certificado de AFP sin cotización.</w:t>
      </w:r>
    </w:p>
    <w:p w14:paraId="564E7C4B" w14:textId="77777777" w:rsidR="0066331D" w:rsidRPr="00494820" w:rsidRDefault="0066331D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3 últimos pagos de P.P.M., en caso de comerciantes y la última declaración de impuestos a la renta de ambos padres, si trabajan adjuntando certificado de AFP sin cotización.</w:t>
      </w:r>
    </w:p>
    <w:p w14:paraId="1C0337B2" w14:textId="77777777" w:rsidR="0066331D" w:rsidRPr="00494820" w:rsidRDefault="0066331D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 xml:space="preserve">Si el apoderado no recibe liquidaciones, ni boleta de </w:t>
      </w:r>
      <w:r w:rsidR="0037141D" w:rsidRPr="00494820">
        <w:rPr>
          <w:rFonts w:cstheme="minorHAnsi"/>
        </w:rPr>
        <w:t>pago, deberá</w:t>
      </w:r>
      <w:r w:rsidRPr="00494820">
        <w:rPr>
          <w:rFonts w:cstheme="minorHAnsi"/>
        </w:rPr>
        <w:t xml:space="preserve"> presentar una declaración jurada Notarial de</w:t>
      </w:r>
      <w:r w:rsidR="0070512F">
        <w:rPr>
          <w:rFonts w:cstheme="minorHAnsi"/>
        </w:rPr>
        <w:t xml:space="preserve"> </w:t>
      </w:r>
      <w:r w:rsidRPr="00494820">
        <w:rPr>
          <w:rFonts w:cstheme="minorHAnsi"/>
        </w:rPr>
        <w:t>los ingresos mensuales percibidos</w:t>
      </w:r>
      <w:r w:rsidR="006D455E" w:rsidRPr="00494820">
        <w:rPr>
          <w:rFonts w:cstheme="minorHAnsi"/>
        </w:rPr>
        <w:t>, adjuntando certificado de AFP sin cotización.</w:t>
      </w:r>
    </w:p>
    <w:p w14:paraId="427C681A" w14:textId="77777777" w:rsidR="006D455E" w:rsidRPr="00494820" w:rsidRDefault="006D455E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Si se reciben Subsidios Estatales y/o Pensiones (Asistencial, AFP, discapacidad u otros) presentar los certificados de pagos correspondientes.</w:t>
      </w:r>
    </w:p>
    <w:p w14:paraId="39B28F61" w14:textId="77777777" w:rsidR="00A34335" w:rsidRPr="00494820" w:rsidRDefault="00A34335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En caso de pensión de alimentos, presentar fotocopia de la hoja donde figuren los últimos 6 depósitos.</w:t>
      </w:r>
    </w:p>
    <w:p w14:paraId="12333F3A" w14:textId="77777777" w:rsidR="00A34335" w:rsidRPr="00494820" w:rsidRDefault="00A34335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 xml:space="preserve">En caso de jefe de hogar </w:t>
      </w:r>
      <w:r w:rsidR="0070512F">
        <w:rPr>
          <w:rFonts w:cstheme="minorHAnsi"/>
        </w:rPr>
        <w:t xml:space="preserve">o el padre y/o madre </w:t>
      </w:r>
      <w:r w:rsidRPr="00494820">
        <w:rPr>
          <w:rFonts w:cstheme="minorHAnsi"/>
        </w:rPr>
        <w:t xml:space="preserve">cesante, presentar finiquito, certificado de </w:t>
      </w:r>
      <w:r w:rsidR="0037141D" w:rsidRPr="00494820">
        <w:rPr>
          <w:rFonts w:cstheme="minorHAnsi"/>
        </w:rPr>
        <w:t>cotizaciones de AFP y</w:t>
      </w:r>
      <w:r w:rsidRPr="00494820">
        <w:rPr>
          <w:rFonts w:cstheme="minorHAnsi"/>
        </w:rPr>
        <w:t xml:space="preserve"> certificado de cobro de AFC (administradora de fondo de cesantía)</w:t>
      </w:r>
    </w:p>
    <w:p w14:paraId="530D5662" w14:textId="77777777" w:rsidR="00A34335" w:rsidRPr="00494820" w:rsidRDefault="00A34335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Padre o madre (jefe de hogar) fallecido, traer certificado de defunción.</w:t>
      </w:r>
    </w:p>
    <w:p w14:paraId="41B7BDED" w14:textId="77777777" w:rsidR="00A34335" w:rsidRPr="00494820" w:rsidRDefault="00FC50A1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Comprobante de pa</w:t>
      </w:r>
      <w:r w:rsidR="008D0173" w:rsidRPr="00494820">
        <w:rPr>
          <w:rFonts w:cstheme="minorHAnsi"/>
        </w:rPr>
        <w:t>gos de dividendos</w:t>
      </w:r>
      <w:r w:rsidR="005A2887" w:rsidRPr="00494820">
        <w:rPr>
          <w:rFonts w:cstheme="minorHAnsi"/>
        </w:rPr>
        <w:t xml:space="preserve"> (traer cartola bancaria) o arriendos (Acreditar con contrato de arriendo legalizado</w:t>
      </w:r>
      <w:r w:rsidR="0037141D" w:rsidRPr="00494820">
        <w:rPr>
          <w:rFonts w:cstheme="minorHAnsi"/>
        </w:rPr>
        <w:t xml:space="preserve"> o transferencia bancaria de los últimos 6 meses, donde especifique que corresponde al pago de arriendo</w:t>
      </w:r>
      <w:r w:rsidR="005A2887" w:rsidRPr="00494820">
        <w:rPr>
          <w:rFonts w:cstheme="minorHAnsi"/>
        </w:rPr>
        <w:t>)</w:t>
      </w:r>
      <w:r w:rsidR="0053343D" w:rsidRPr="00494820">
        <w:rPr>
          <w:rFonts w:cstheme="minorHAnsi"/>
        </w:rPr>
        <w:t>.</w:t>
      </w:r>
    </w:p>
    <w:p w14:paraId="40FDFC26" w14:textId="77777777" w:rsidR="0053343D" w:rsidRPr="00494820" w:rsidRDefault="0053343D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Comprobante de pago de la última colegiatura cancelada.</w:t>
      </w:r>
    </w:p>
    <w:p w14:paraId="6ABF097B" w14:textId="77777777" w:rsidR="0053343D" w:rsidRPr="00494820" w:rsidRDefault="005B6A24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En caso de enfermedad grave o invalidante de algún miembro del grupo familiar, presentar los certificados médicos correspondientes que especifiquen: diagnóstico y tratamiento médico (costos).</w:t>
      </w:r>
    </w:p>
    <w:p w14:paraId="3DDB9F0E" w14:textId="77777777" w:rsidR="00C440E3" w:rsidRPr="00494820" w:rsidRDefault="00C440E3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 xml:space="preserve"> Certificado de alumno regular de hermanos (en el caso de estudios en otros colegios o estudios superiores)</w:t>
      </w:r>
    </w:p>
    <w:p w14:paraId="2D71C117" w14:textId="77777777" w:rsidR="00C440E3" w:rsidRPr="00494820" w:rsidRDefault="00C440E3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Documentos que acrediten estar apoyados por programas tales como: Chile solidario, programa Puente, etc.</w:t>
      </w:r>
    </w:p>
    <w:p w14:paraId="00096381" w14:textId="77777777" w:rsidR="00C440E3" w:rsidRDefault="00C440E3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 xml:space="preserve">Fotocopia </w:t>
      </w:r>
      <w:r w:rsidR="00C45BA5" w:rsidRPr="00494820">
        <w:rPr>
          <w:rFonts w:cstheme="minorHAnsi"/>
        </w:rPr>
        <w:t>de la ficha de protección social o Instrumento que la reemplace, si tienen con puntaje dentro del año en curso.</w:t>
      </w:r>
    </w:p>
    <w:p w14:paraId="033AFEAB" w14:textId="77777777" w:rsidR="005921FC" w:rsidRPr="00494820" w:rsidRDefault="005921FC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 caso de madre o padre ausente, acreditar a través de certificado de divorcio, certificado de cese de convivencia, certificado de </w:t>
      </w:r>
      <w:r w:rsidR="00E70BE7">
        <w:rPr>
          <w:rFonts w:cstheme="minorHAnsi"/>
        </w:rPr>
        <w:t>tutoría</w:t>
      </w:r>
      <w:r>
        <w:rPr>
          <w:rFonts w:cstheme="minorHAnsi"/>
        </w:rPr>
        <w:t xml:space="preserve"> legal si corresponde o con una declaración notarial.</w:t>
      </w:r>
    </w:p>
    <w:p w14:paraId="09489F72" w14:textId="77777777" w:rsidR="00EE02D9" w:rsidRPr="00494820" w:rsidRDefault="00EE02D9" w:rsidP="00350D1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La comisión de beca, establecida en el título V</w:t>
      </w:r>
      <w:r w:rsidR="0037141D" w:rsidRPr="00494820">
        <w:rPr>
          <w:rFonts w:cstheme="minorHAnsi"/>
        </w:rPr>
        <w:t>I</w:t>
      </w:r>
      <w:r w:rsidR="003C0A3A" w:rsidRPr="00494820">
        <w:rPr>
          <w:rFonts w:cstheme="minorHAnsi"/>
        </w:rPr>
        <w:t>I</w:t>
      </w:r>
      <w:r w:rsidRPr="00494820">
        <w:rPr>
          <w:rFonts w:cstheme="minorHAnsi"/>
        </w:rPr>
        <w:t xml:space="preserve"> de este reglamento, podrá solicitar cualquier documento que estime necesario y que no </w:t>
      </w:r>
      <w:r w:rsidR="0037141D" w:rsidRPr="00494820">
        <w:rPr>
          <w:rFonts w:cstheme="minorHAnsi"/>
        </w:rPr>
        <w:t>esté</w:t>
      </w:r>
      <w:r w:rsidRPr="00494820">
        <w:rPr>
          <w:rFonts w:cstheme="minorHAnsi"/>
        </w:rPr>
        <w:t xml:space="preserve"> contemplado en este reglamento. El requerimiento precedente tendrá carácter de esencial para la obtención del beneficio, por lo que la no presentación dará lugar al rechazo inmediato de la beca.</w:t>
      </w:r>
    </w:p>
    <w:p w14:paraId="421997D3" w14:textId="77777777" w:rsidR="007A1196" w:rsidRPr="00494820" w:rsidRDefault="007A1196" w:rsidP="007A1196">
      <w:pPr>
        <w:spacing w:after="0" w:line="240" w:lineRule="auto"/>
        <w:jc w:val="both"/>
        <w:rPr>
          <w:rFonts w:cstheme="minorHAnsi"/>
        </w:rPr>
      </w:pPr>
    </w:p>
    <w:p w14:paraId="6AE23EE7" w14:textId="77777777" w:rsidR="007A1196" w:rsidRPr="00494820" w:rsidRDefault="007A1196" w:rsidP="007A1196">
      <w:p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Cada postulación deberá adjuntar los documentos que acredite</w:t>
      </w:r>
      <w:r w:rsidR="00375FED">
        <w:rPr>
          <w:rFonts w:cstheme="minorHAnsi"/>
        </w:rPr>
        <w:t>n</w:t>
      </w:r>
      <w:r w:rsidRPr="00494820">
        <w:rPr>
          <w:rFonts w:cstheme="minorHAnsi"/>
        </w:rPr>
        <w:t xml:space="preserve"> y respalde</w:t>
      </w:r>
      <w:r w:rsidR="00375FED">
        <w:rPr>
          <w:rFonts w:cstheme="minorHAnsi"/>
        </w:rPr>
        <w:t>n</w:t>
      </w:r>
      <w:r w:rsidRPr="00494820">
        <w:rPr>
          <w:rFonts w:cstheme="minorHAnsi"/>
        </w:rPr>
        <w:t xml:space="preserve"> la información solicitada, además</w:t>
      </w:r>
      <w:r w:rsidR="001112A9">
        <w:rPr>
          <w:rFonts w:cstheme="minorHAnsi"/>
        </w:rPr>
        <w:t xml:space="preserve"> </w:t>
      </w:r>
      <w:r w:rsidR="00EE02D9" w:rsidRPr="00494820">
        <w:rPr>
          <w:rFonts w:cstheme="minorHAnsi"/>
        </w:rPr>
        <w:t>de cualquier</w:t>
      </w:r>
      <w:r w:rsidRPr="00494820">
        <w:rPr>
          <w:rFonts w:cstheme="minorHAnsi"/>
        </w:rPr>
        <w:t xml:space="preserve"> otro documento que el postulante estime necesario incluir en su solicitud. Los documentos deben ser presentados en originales y en los casos que adjunte fotocopia, </w:t>
      </w:r>
      <w:r w:rsidR="00524ECC">
        <w:rPr>
          <w:rFonts w:cstheme="minorHAnsi"/>
        </w:rPr>
        <w:t>é</w:t>
      </w:r>
      <w:r w:rsidRPr="00494820">
        <w:rPr>
          <w:rFonts w:cstheme="minorHAnsi"/>
        </w:rPr>
        <w:t xml:space="preserve">sta deberá ser visada por el establecimiento educacional como constancia que es “copia fiel del original tenido a la </w:t>
      </w:r>
      <w:r w:rsidRPr="00494820">
        <w:rPr>
          <w:rFonts w:cstheme="minorHAnsi"/>
        </w:rPr>
        <w:lastRenderedPageBreak/>
        <w:t>vista”, solamente una vez cumplido este trámite podrá ser devuelto a sus dueños el documento original.</w:t>
      </w:r>
    </w:p>
    <w:p w14:paraId="049415F6" w14:textId="77777777" w:rsidR="00EE02D9" w:rsidRPr="00E70BE7" w:rsidRDefault="00EE02D9" w:rsidP="007A1196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401B4387" w14:textId="77777777" w:rsidR="00EE02D9" w:rsidRPr="00494820" w:rsidRDefault="00EE02D9" w:rsidP="007A1196">
      <w:pPr>
        <w:spacing w:after="0" w:line="240" w:lineRule="auto"/>
        <w:jc w:val="both"/>
        <w:rPr>
          <w:rFonts w:cstheme="minorHAnsi"/>
          <w:color w:val="FF0000"/>
        </w:rPr>
      </w:pPr>
      <w:r w:rsidRPr="00494820">
        <w:rPr>
          <w:rFonts w:cstheme="minorHAnsi"/>
        </w:rPr>
        <w:t xml:space="preserve">El establecimiento se reserva el derecho de </w:t>
      </w:r>
      <w:r w:rsidR="00F8471F" w:rsidRPr="00494820">
        <w:rPr>
          <w:rFonts w:cstheme="minorHAnsi"/>
        </w:rPr>
        <w:t>verificar</w:t>
      </w:r>
      <w:r w:rsidRPr="00494820">
        <w:rPr>
          <w:rFonts w:cstheme="minorHAnsi"/>
        </w:rPr>
        <w:t xml:space="preserve"> todos o algunos de los antecedentes aportados por el apoderado</w:t>
      </w:r>
      <w:r w:rsidRPr="00494820">
        <w:rPr>
          <w:rFonts w:cstheme="minorHAnsi"/>
          <w:color w:val="FF0000"/>
        </w:rPr>
        <w:t>.</w:t>
      </w:r>
    </w:p>
    <w:p w14:paraId="70FA5E9E" w14:textId="77777777" w:rsidR="00230C9F" w:rsidRPr="00494820" w:rsidRDefault="00230C9F" w:rsidP="007A1196">
      <w:p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 xml:space="preserve">Los padres y/o apoderados que postulen a las becas deberán firmar un registro de retiro y recepción de la ficha de postulación </w:t>
      </w:r>
      <w:r w:rsidR="0037141D" w:rsidRPr="00494820">
        <w:rPr>
          <w:rFonts w:cstheme="minorHAnsi"/>
        </w:rPr>
        <w:t>y documentos</w:t>
      </w:r>
      <w:r w:rsidRPr="00494820">
        <w:rPr>
          <w:rFonts w:cstheme="minorHAnsi"/>
        </w:rPr>
        <w:t xml:space="preserve"> entregados.</w:t>
      </w:r>
    </w:p>
    <w:p w14:paraId="500CC5AA" w14:textId="77777777" w:rsidR="007A1196" w:rsidRPr="00494820" w:rsidRDefault="00E70BE7" w:rsidP="007A11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</w:t>
      </w:r>
      <w:r w:rsidR="00230C9F" w:rsidRPr="00494820">
        <w:rPr>
          <w:rFonts w:cstheme="minorHAnsi"/>
        </w:rPr>
        <w:t xml:space="preserve">Los apoderados que presenten documentos o </w:t>
      </w:r>
      <w:r w:rsidR="00230C9F" w:rsidRPr="00494820">
        <w:rPr>
          <w:rFonts w:cstheme="minorHAnsi"/>
        </w:rPr>
        <w:t xml:space="preserve">información adulterada o falsa, automáticamente serán excluidos del proceso de adjudicación de becas. Esto es sin perjuicio de las responsabilidades civiles y penales correspondientes que pueden existir. </w:t>
      </w:r>
    </w:p>
    <w:p w14:paraId="446F21A0" w14:textId="77777777" w:rsidR="00A7169B" w:rsidRDefault="00A7169B" w:rsidP="009F7375">
      <w:pPr>
        <w:spacing w:after="0" w:line="240" w:lineRule="auto"/>
        <w:jc w:val="both"/>
        <w:rPr>
          <w:rFonts w:cstheme="minorHAnsi"/>
        </w:rPr>
      </w:pPr>
    </w:p>
    <w:p w14:paraId="09B478B0" w14:textId="77777777" w:rsidR="00FA3246" w:rsidRDefault="00FA3246" w:rsidP="009F7375">
      <w:pPr>
        <w:spacing w:after="0" w:line="240" w:lineRule="auto"/>
        <w:jc w:val="both"/>
        <w:rPr>
          <w:rFonts w:cstheme="minorHAnsi"/>
        </w:rPr>
      </w:pPr>
    </w:p>
    <w:p w14:paraId="5796A520" w14:textId="610FC481" w:rsidR="00FA3246" w:rsidRPr="00FA3246" w:rsidRDefault="00FA3246" w:rsidP="00FA3246">
      <w:pPr>
        <w:pStyle w:val="Sinespaciado"/>
        <w:ind w:firstLine="705"/>
        <w:jc w:val="both"/>
        <w:rPr>
          <w:rFonts w:asciiTheme="minorHAnsi" w:eastAsiaTheme="minorHAnsi" w:hAnsiTheme="minorHAnsi" w:cstheme="minorHAnsi"/>
        </w:rPr>
      </w:pPr>
      <w:r w:rsidRPr="00FA3246">
        <w:rPr>
          <w:rFonts w:asciiTheme="minorHAnsi" w:eastAsiaTheme="minorHAnsi" w:hAnsiTheme="minorHAnsi" w:cstheme="minorHAnsi"/>
        </w:rPr>
        <w:t>Se entregará a cada apoderado que presente el formulario y los documentos respectivos</w:t>
      </w:r>
      <w:r w:rsidRPr="00FA3246">
        <w:rPr>
          <w:rFonts w:asciiTheme="minorHAnsi" w:eastAsiaTheme="minorHAnsi" w:hAnsiTheme="minorHAnsi" w:cstheme="minorHAnsi"/>
        </w:rPr>
        <w:t>un comprobante que acredite su participación en el proceso de becas del año escolar respectivo.</w:t>
      </w:r>
    </w:p>
    <w:p w14:paraId="1507E4C0" w14:textId="4949A872" w:rsidR="00FA3246" w:rsidRDefault="00FA3246" w:rsidP="009F7375">
      <w:pPr>
        <w:spacing w:after="0" w:line="240" w:lineRule="auto"/>
        <w:jc w:val="both"/>
        <w:rPr>
          <w:rFonts w:cstheme="minorHAnsi"/>
        </w:rPr>
        <w:sectPr w:rsidR="00FA3246" w:rsidSect="00375FED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theme="minorHAnsi"/>
        </w:rPr>
        <w:t>.</w:t>
      </w:r>
    </w:p>
    <w:p w14:paraId="6ADF52FE" w14:textId="77777777" w:rsidR="00E70BE7" w:rsidRDefault="00E70BE7" w:rsidP="009F737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147FD1C9" w14:textId="77777777" w:rsidR="001358DE" w:rsidRPr="00586590" w:rsidRDefault="00A63F69" w:rsidP="009F737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86590">
        <w:rPr>
          <w:rFonts w:cstheme="minorHAnsi"/>
          <w:b/>
          <w:sz w:val="28"/>
          <w:szCs w:val="28"/>
        </w:rPr>
        <w:t xml:space="preserve">TITULO V: </w:t>
      </w:r>
      <w:r w:rsidR="00586590" w:rsidRPr="00586590">
        <w:rPr>
          <w:rFonts w:cstheme="minorHAnsi"/>
          <w:b/>
          <w:sz w:val="28"/>
          <w:szCs w:val="28"/>
        </w:rPr>
        <w:t>BECA</w:t>
      </w:r>
      <w:r w:rsidR="0018083B">
        <w:rPr>
          <w:rFonts w:cstheme="minorHAnsi"/>
          <w:b/>
          <w:sz w:val="28"/>
          <w:szCs w:val="28"/>
        </w:rPr>
        <w:t>S</w:t>
      </w:r>
      <w:r w:rsidR="00586590" w:rsidRPr="00586590">
        <w:rPr>
          <w:rFonts w:cstheme="minorHAnsi"/>
          <w:b/>
          <w:sz w:val="28"/>
          <w:szCs w:val="28"/>
        </w:rPr>
        <w:t xml:space="preserve"> DE LIBRE DISPOSIC</w:t>
      </w:r>
      <w:r w:rsidR="00586590">
        <w:rPr>
          <w:rFonts w:cstheme="minorHAnsi"/>
          <w:b/>
          <w:sz w:val="28"/>
          <w:szCs w:val="28"/>
        </w:rPr>
        <w:t>IÓN</w:t>
      </w:r>
    </w:p>
    <w:p w14:paraId="069FDB13" w14:textId="77777777" w:rsidR="001358DE" w:rsidRPr="00494820" w:rsidRDefault="00B72D7E" w:rsidP="009F73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noProof/>
          <w:lang w:eastAsia="es-CL"/>
        </w:rPr>
        <w:pict w14:anchorId="7CB2CFCC">
          <v:line id="Conector recto 8" o:spid="_x0000_s1033" style="position:absolute;left:0;text-align:left;z-index:251670528;visibility:visible" from="0,1.3pt" to="41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" strokecolor="#bfbfbf [2412]"/>
        </w:pict>
      </w:r>
    </w:p>
    <w:p w14:paraId="3DA40D38" w14:textId="77777777" w:rsidR="003C0A3A" w:rsidRPr="00494820" w:rsidRDefault="003C0A3A" w:rsidP="009F7375">
      <w:pPr>
        <w:spacing w:after="0" w:line="240" w:lineRule="auto"/>
        <w:jc w:val="both"/>
        <w:rPr>
          <w:rFonts w:cstheme="minorHAnsi"/>
        </w:rPr>
      </w:pPr>
      <w:r w:rsidRPr="00524ECC">
        <w:rPr>
          <w:rFonts w:cstheme="minorHAnsi"/>
          <w:b/>
        </w:rPr>
        <w:t>Art. 14</w:t>
      </w:r>
      <w:r w:rsidR="00524ECC" w:rsidRPr="00524ECC">
        <w:rPr>
          <w:rFonts w:cstheme="minorHAnsi"/>
          <w:b/>
        </w:rPr>
        <w:t>°</w:t>
      </w:r>
      <w:r w:rsidRPr="00524ECC">
        <w:rPr>
          <w:rFonts w:cstheme="minorHAnsi"/>
          <w:b/>
        </w:rPr>
        <w:t>-</w:t>
      </w:r>
      <w:r w:rsidR="00524ECC">
        <w:rPr>
          <w:rFonts w:cstheme="minorHAnsi"/>
        </w:rPr>
        <w:t>S</w:t>
      </w:r>
      <w:r w:rsidRPr="00494820">
        <w:rPr>
          <w:rFonts w:cstheme="minorHAnsi"/>
        </w:rPr>
        <w:t>egún lo determinado en el Art. Nº 3 de este reglamento</w:t>
      </w:r>
    </w:p>
    <w:p w14:paraId="599BE25A" w14:textId="77777777" w:rsidR="00524ECC" w:rsidRPr="00494820" w:rsidRDefault="00524ECC" w:rsidP="009F7375">
      <w:pPr>
        <w:spacing w:after="0" w:line="240" w:lineRule="auto"/>
        <w:jc w:val="both"/>
        <w:rPr>
          <w:rFonts w:cstheme="minorHAnsi"/>
        </w:rPr>
      </w:pPr>
    </w:p>
    <w:p w14:paraId="4C477BB3" w14:textId="77777777" w:rsidR="00F5058C" w:rsidRPr="00586590" w:rsidRDefault="001358DE" w:rsidP="009F737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86590">
        <w:rPr>
          <w:rFonts w:cstheme="minorHAnsi"/>
          <w:b/>
          <w:sz w:val="28"/>
          <w:szCs w:val="28"/>
        </w:rPr>
        <w:t xml:space="preserve">TITULO VI: </w:t>
      </w:r>
      <w:r w:rsidR="00A63F69" w:rsidRPr="00586590">
        <w:rPr>
          <w:rFonts w:cstheme="minorHAnsi"/>
          <w:b/>
          <w:sz w:val="28"/>
          <w:szCs w:val="28"/>
        </w:rPr>
        <w:t>DE LOS CRÍTERIOS Y SU PONDERACIÓN</w:t>
      </w:r>
    </w:p>
    <w:p w14:paraId="6D61562B" w14:textId="77777777" w:rsidR="00F5058C" w:rsidRPr="00494820" w:rsidRDefault="00B72D7E" w:rsidP="009F7375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b/>
          <w:noProof/>
          <w:lang w:eastAsia="es-CL"/>
        </w:rPr>
        <w:pict w14:anchorId="72DAB2BA">
          <v:line id="Conector recto 9" o:spid="_x0000_s1032" style="position:absolute;left:0;text-align:left;z-index:251672576;visibility:visible" from="0,1.5pt" to="41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" strokecolor="#bfbfbf [2412]"/>
        </w:pict>
      </w:r>
    </w:p>
    <w:p w14:paraId="4A33AF26" w14:textId="77777777" w:rsidR="00A7169B" w:rsidRDefault="00A7169B" w:rsidP="009F7375">
      <w:pPr>
        <w:spacing w:after="0" w:line="240" w:lineRule="auto"/>
        <w:jc w:val="both"/>
        <w:rPr>
          <w:rFonts w:cstheme="minorHAnsi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3BD324A3" w14:textId="77777777" w:rsidR="00F5058C" w:rsidRPr="00494820" w:rsidRDefault="003C0A3A" w:rsidP="009F7375">
      <w:pPr>
        <w:spacing w:after="0" w:line="240" w:lineRule="auto"/>
        <w:jc w:val="both"/>
        <w:rPr>
          <w:rFonts w:cstheme="minorHAnsi"/>
        </w:rPr>
      </w:pPr>
      <w:r w:rsidRPr="00524ECC">
        <w:rPr>
          <w:rFonts w:cstheme="minorHAnsi"/>
          <w:b/>
        </w:rPr>
        <w:t>Art. 15</w:t>
      </w:r>
      <w:r w:rsidR="009F7375" w:rsidRPr="00524ECC">
        <w:rPr>
          <w:rFonts w:cstheme="minorHAnsi"/>
          <w:b/>
        </w:rPr>
        <w:t>°.-</w:t>
      </w:r>
      <w:r w:rsidR="0037141D" w:rsidRPr="00494820">
        <w:rPr>
          <w:rFonts w:cstheme="minorHAnsi"/>
        </w:rPr>
        <w:t xml:space="preserve"> L</w:t>
      </w:r>
      <w:r w:rsidR="00F5058C" w:rsidRPr="00494820">
        <w:rPr>
          <w:rFonts w:cstheme="minorHAnsi"/>
        </w:rPr>
        <w:t>a determinación del monto de la beca y el proceso de selección de los beneficiarios</w:t>
      </w:r>
      <w:r w:rsidR="0047270A" w:rsidRPr="00494820">
        <w:rPr>
          <w:rFonts w:cstheme="minorHAnsi"/>
        </w:rPr>
        <w:t>, es facultad privativa del sostenedor del establecimiento, de conformidad a lo provisto en el Art. 24 inciso 6º del DFL Nº 2 de 1998.</w:t>
      </w:r>
    </w:p>
    <w:p w14:paraId="2E316745" w14:textId="77777777" w:rsidR="00F5058C" w:rsidRPr="00494820" w:rsidRDefault="00F5058C" w:rsidP="009F7375">
      <w:pPr>
        <w:spacing w:after="0" w:line="240" w:lineRule="auto"/>
        <w:jc w:val="both"/>
        <w:rPr>
          <w:rFonts w:cstheme="minorHAnsi"/>
          <w:highlight w:val="yellow"/>
        </w:rPr>
      </w:pPr>
    </w:p>
    <w:p w14:paraId="385384AE" w14:textId="76E7AF0C" w:rsidR="00B469F4" w:rsidRPr="00494820" w:rsidRDefault="009F7375" w:rsidP="009F7375">
      <w:pPr>
        <w:spacing w:after="0" w:line="240" w:lineRule="auto"/>
        <w:jc w:val="both"/>
        <w:rPr>
          <w:rFonts w:cstheme="minorHAnsi"/>
        </w:rPr>
      </w:pPr>
      <w:r w:rsidRPr="00524ECC">
        <w:rPr>
          <w:rFonts w:cstheme="minorHAnsi"/>
          <w:b/>
        </w:rPr>
        <w:t>Art. 1</w:t>
      </w:r>
      <w:r w:rsidR="003C0A3A" w:rsidRPr="00524ECC">
        <w:rPr>
          <w:rFonts w:cstheme="minorHAnsi"/>
          <w:b/>
        </w:rPr>
        <w:t>6</w:t>
      </w:r>
      <w:r w:rsidRPr="00524ECC">
        <w:rPr>
          <w:rFonts w:cstheme="minorHAnsi"/>
          <w:b/>
        </w:rPr>
        <w:t>°.-</w:t>
      </w:r>
      <w:r w:rsidRPr="00494820">
        <w:rPr>
          <w:rFonts w:cstheme="minorHAnsi"/>
        </w:rPr>
        <w:t xml:space="preserve">Para asignar las exenciones por hecho catastróficos (letra </w:t>
      </w:r>
      <w:r w:rsidR="0037141D" w:rsidRPr="00494820">
        <w:rPr>
          <w:rFonts w:cstheme="minorHAnsi"/>
        </w:rPr>
        <w:t xml:space="preserve">C </w:t>
      </w:r>
      <w:r w:rsidRPr="00494820">
        <w:rPr>
          <w:rFonts w:cstheme="minorHAnsi"/>
        </w:rPr>
        <w:t>del art</w:t>
      </w:r>
      <w:r w:rsidR="007F4FFD">
        <w:rPr>
          <w:rFonts w:cstheme="minorHAnsi"/>
        </w:rPr>
        <w:t>í</w:t>
      </w:r>
      <w:r w:rsidRPr="00494820">
        <w:rPr>
          <w:rFonts w:cstheme="minorHAnsi"/>
        </w:rPr>
        <w:t>culo 1</w:t>
      </w:r>
      <w:r w:rsidR="0037141D" w:rsidRPr="00494820">
        <w:rPr>
          <w:rFonts w:cstheme="minorHAnsi"/>
        </w:rPr>
        <w:t>2</w:t>
      </w:r>
      <w:r w:rsidRPr="00494820">
        <w:rPr>
          <w:rFonts w:cstheme="minorHAnsi"/>
        </w:rPr>
        <w:t xml:space="preserve">° de este reglamento), el colegio revisara en conciencia los antecedentes aportados por la familia, </w:t>
      </w:r>
      <w:r w:rsidR="00B469F4" w:rsidRPr="00494820">
        <w:rPr>
          <w:rFonts w:cstheme="minorHAnsi"/>
        </w:rPr>
        <w:t xml:space="preserve">exigiendo </w:t>
      </w:r>
      <w:r w:rsidR="00E414DC" w:rsidRPr="00494820">
        <w:rPr>
          <w:rFonts w:cstheme="minorHAnsi"/>
        </w:rPr>
        <w:t>documentos legalizados auténticos</w:t>
      </w:r>
      <w:r w:rsidR="00B469F4" w:rsidRPr="00494820">
        <w:rPr>
          <w:rFonts w:cstheme="minorHAnsi"/>
        </w:rPr>
        <w:t xml:space="preserve"> que permitan certificar su ocurrencia, tales como: informes médicos, de bomberos (en caso de incendio), </w:t>
      </w:r>
      <w:r w:rsidR="00E414DC" w:rsidRPr="00494820">
        <w:rPr>
          <w:rFonts w:cstheme="minorHAnsi"/>
        </w:rPr>
        <w:t>finiquito notarial</w:t>
      </w:r>
      <w:r w:rsidR="00B469F4" w:rsidRPr="00494820">
        <w:rPr>
          <w:rFonts w:cstheme="minorHAnsi"/>
        </w:rPr>
        <w:t xml:space="preserve">, etc. </w:t>
      </w:r>
    </w:p>
    <w:p w14:paraId="7715CD0B" w14:textId="77777777" w:rsidR="00601BBA" w:rsidRPr="00494820" w:rsidRDefault="00601BBA" w:rsidP="009F7375">
      <w:pPr>
        <w:spacing w:after="0" w:line="240" w:lineRule="auto"/>
        <w:jc w:val="both"/>
        <w:rPr>
          <w:rFonts w:cstheme="minorHAnsi"/>
        </w:rPr>
      </w:pPr>
    </w:p>
    <w:p w14:paraId="1A6803ED" w14:textId="77777777" w:rsidR="009F7375" w:rsidRPr="00494820" w:rsidRDefault="00F5058C" w:rsidP="009F7375">
      <w:pPr>
        <w:spacing w:after="0" w:line="240" w:lineRule="auto"/>
        <w:jc w:val="both"/>
        <w:rPr>
          <w:rFonts w:cstheme="minorHAnsi"/>
        </w:rPr>
      </w:pPr>
      <w:r w:rsidRPr="00524ECC">
        <w:rPr>
          <w:rFonts w:cstheme="minorHAnsi"/>
          <w:b/>
        </w:rPr>
        <w:t>Art. 1</w:t>
      </w:r>
      <w:r w:rsidR="003C0A3A" w:rsidRPr="00524ECC">
        <w:rPr>
          <w:rFonts w:cstheme="minorHAnsi"/>
          <w:b/>
        </w:rPr>
        <w:t>7</w:t>
      </w:r>
      <w:r w:rsidR="00B469F4" w:rsidRPr="00524ECC">
        <w:rPr>
          <w:rFonts w:cstheme="minorHAnsi"/>
          <w:b/>
        </w:rPr>
        <w:t>°.-</w:t>
      </w:r>
      <w:r w:rsidR="00B469F4" w:rsidRPr="00494820">
        <w:rPr>
          <w:rFonts w:cstheme="minorHAnsi"/>
        </w:rPr>
        <w:t>Los destinatarios de las becas a que se refieren las letras a y b del artículo 1</w:t>
      </w:r>
      <w:r w:rsidR="00E70BE7">
        <w:rPr>
          <w:rFonts w:cstheme="minorHAnsi"/>
        </w:rPr>
        <w:t>2</w:t>
      </w:r>
      <w:r w:rsidR="00B469F4" w:rsidRPr="00494820">
        <w:rPr>
          <w:rFonts w:cstheme="minorHAnsi"/>
        </w:rPr>
        <w:t>° de este reglamento, serán seleccionados por la Comisi</w:t>
      </w:r>
      <w:r w:rsidR="00A63F69" w:rsidRPr="00494820">
        <w:rPr>
          <w:rFonts w:cstheme="minorHAnsi"/>
        </w:rPr>
        <w:t>ón a que se refiere el Título VI</w:t>
      </w:r>
      <w:r w:rsidR="004E3FA9" w:rsidRPr="00494820">
        <w:rPr>
          <w:rFonts w:cstheme="minorHAnsi"/>
        </w:rPr>
        <w:t xml:space="preserve">, de acuerdo a los </w:t>
      </w:r>
      <w:r w:rsidR="001358DE" w:rsidRPr="00494820">
        <w:rPr>
          <w:rFonts w:cstheme="minorHAnsi"/>
        </w:rPr>
        <w:t>indicadores determinados por el establecimiento.</w:t>
      </w:r>
    </w:p>
    <w:p w14:paraId="236B685A" w14:textId="77777777" w:rsidR="00A7169B" w:rsidRDefault="00A7169B" w:rsidP="009F7375">
      <w:pPr>
        <w:spacing w:after="0" w:line="240" w:lineRule="auto"/>
        <w:jc w:val="both"/>
        <w:rPr>
          <w:rFonts w:cstheme="minorHAnsi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6A8F0295" w14:textId="77777777" w:rsidR="00524ECC" w:rsidRPr="00494820" w:rsidRDefault="00524ECC" w:rsidP="009F7375">
      <w:pPr>
        <w:spacing w:after="0" w:line="240" w:lineRule="auto"/>
        <w:jc w:val="both"/>
        <w:rPr>
          <w:rFonts w:cstheme="minorHAnsi"/>
        </w:rPr>
      </w:pPr>
    </w:p>
    <w:p w14:paraId="0B630FAF" w14:textId="77777777" w:rsidR="007B5BDE" w:rsidRPr="00586590" w:rsidRDefault="00C053CD" w:rsidP="009F737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86590">
        <w:rPr>
          <w:rFonts w:cstheme="minorHAnsi"/>
          <w:b/>
          <w:sz w:val="28"/>
          <w:szCs w:val="28"/>
        </w:rPr>
        <w:t xml:space="preserve">TITULO </w:t>
      </w:r>
      <w:r w:rsidR="007B5BDE" w:rsidRPr="00586590">
        <w:rPr>
          <w:rFonts w:cstheme="minorHAnsi"/>
          <w:b/>
          <w:sz w:val="28"/>
          <w:szCs w:val="28"/>
        </w:rPr>
        <w:t>V</w:t>
      </w:r>
      <w:r w:rsidR="00A63F69" w:rsidRPr="00586590">
        <w:rPr>
          <w:rFonts w:cstheme="minorHAnsi"/>
          <w:b/>
          <w:sz w:val="28"/>
          <w:szCs w:val="28"/>
        </w:rPr>
        <w:t>I</w:t>
      </w:r>
      <w:r w:rsidR="003C0A3A" w:rsidRPr="00586590">
        <w:rPr>
          <w:rFonts w:cstheme="minorHAnsi"/>
          <w:b/>
          <w:sz w:val="28"/>
          <w:szCs w:val="28"/>
        </w:rPr>
        <w:t>I</w:t>
      </w:r>
      <w:r w:rsidR="00586590">
        <w:rPr>
          <w:rFonts w:cstheme="minorHAnsi"/>
          <w:b/>
          <w:sz w:val="28"/>
          <w:szCs w:val="28"/>
        </w:rPr>
        <w:t>: DE LA COMISION</w:t>
      </w:r>
    </w:p>
    <w:p w14:paraId="725D6238" w14:textId="77777777" w:rsidR="00A7169B" w:rsidRDefault="00B72D7E" w:rsidP="009F7375">
      <w:pPr>
        <w:spacing w:after="0" w:line="240" w:lineRule="auto"/>
        <w:jc w:val="both"/>
        <w:rPr>
          <w:rFonts w:cstheme="minorHAnsi"/>
          <w:b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  <w:noProof/>
          <w:lang w:eastAsia="es-CL"/>
        </w:rPr>
        <w:pict w14:anchorId="4B077FE2">
          <v:line id="Conector recto 10" o:spid="_x0000_s1031" style="position:absolute;left:0;text-align:left;z-index:251674624;visibility:visible" from="0,2.45pt" to="417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" strokecolor="#bfbfbf [2412]"/>
        </w:pict>
      </w:r>
    </w:p>
    <w:p w14:paraId="038E00A6" w14:textId="77777777" w:rsidR="007B5BDE" w:rsidRPr="00494820" w:rsidRDefault="003C0A3A" w:rsidP="009F7375">
      <w:pPr>
        <w:spacing w:after="0" w:line="240" w:lineRule="auto"/>
        <w:jc w:val="both"/>
        <w:rPr>
          <w:rFonts w:cstheme="minorHAnsi"/>
        </w:rPr>
      </w:pPr>
      <w:r w:rsidRPr="007F4FFD">
        <w:rPr>
          <w:rFonts w:cstheme="minorHAnsi"/>
          <w:b/>
        </w:rPr>
        <w:t>Art. 18</w:t>
      </w:r>
      <w:r w:rsidR="007B5BDE" w:rsidRPr="007F4FFD">
        <w:rPr>
          <w:rFonts w:cstheme="minorHAnsi"/>
          <w:b/>
        </w:rPr>
        <w:t xml:space="preserve">°.- </w:t>
      </w:r>
      <w:r w:rsidR="007B5BDE" w:rsidRPr="00494820">
        <w:rPr>
          <w:rFonts w:cstheme="minorHAnsi"/>
        </w:rPr>
        <w:t xml:space="preserve">Habrá una comisión encargada de estudiar los antecedentes, y recomendar cada año al Sostenedor del Colegio, los beneficiarios y las exenciones a que se refieren </w:t>
      </w:r>
      <w:r w:rsidRPr="00494820">
        <w:rPr>
          <w:rFonts w:cstheme="minorHAnsi"/>
        </w:rPr>
        <w:t>el artículo 1</w:t>
      </w:r>
      <w:r w:rsidR="00E70BE7">
        <w:rPr>
          <w:rFonts w:cstheme="minorHAnsi"/>
        </w:rPr>
        <w:t>2</w:t>
      </w:r>
      <w:r w:rsidR="007F4FFD">
        <w:rPr>
          <w:rFonts w:cstheme="minorHAnsi"/>
        </w:rPr>
        <w:t>° de é</w:t>
      </w:r>
      <w:r w:rsidR="007B5BDE" w:rsidRPr="00494820">
        <w:rPr>
          <w:rFonts w:cstheme="minorHAnsi"/>
        </w:rPr>
        <w:t xml:space="preserve">ste reglamento. </w:t>
      </w:r>
    </w:p>
    <w:p w14:paraId="79BB8EFB" w14:textId="77777777" w:rsidR="00A403BF" w:rsidRPr="00494820" w:rsidRDefault="00A403BF" w:rsidP="009F7375">
      <w:pPr>
        <w:spacing w:after="0" w:line="240" w:lineRule="auto"/>
        <w:jc w:val="both"/>
        <w:rPr>
          <w:rFonts w:cstheme="minorHAnsi"/>
        </w:rPr>
      </w:pPr>
    </w:p>
    <w:p w14:paraId="2B69399B" w14:textId="77777777" w:rsidR="00A403BF" w:rsidRPr="00494820" w:rsidRDefault="003C0A3A" w:rsidP="00586590">
      <w:pPr>
        <w:spacing w:after="0" w:line="240" w:lineRule="auto"/>
        <w:jc w:val="both"/>
        <w:rPr>
          <w:rFonts w:cstheme="minorHAnsi"/>
        </w:rPr>
      </w:pPr>
      <w:r w:rsidRPr="007F4FFD">
        <w:rPr>
          <w:rFonts w:cstheme="minorHAnsi"/>
          <w:b/>
        </w:rPr>
        <w:t>Art. 19</w:t>
      </w:r>
      <w:r w:rsidR="00A403BF" w:rsidRPr="007F4FFD">
        <w:rPr>
          <w:rFonts w:cstheme="minorHAnsi"/>
          <w:b/>
        </w:rPr>
        <w:t xml:space="preserve">°.- </w:t>
      </w:r>
      <w:r w:rsidR="00BD4809" w:rsidRPr="00494820">
        <w:rPr>
          <w:rFonts w:cstheme="minorHAnsi"/>
        </w:rPr>
        <w:t xml:space="preserve">Para el buen funcionamiento y la correcta aplicación del Reglamento de </w:t>
      </w:r>
      <w:r w:rsidR="00E414DC" w:rsidRPr="00494820">
        <w:rPr>
          <w:rFonts w:cstheme="minorHAnsi"/>
        </w:rPr>
        <w:t>Becas,</w:t>
      </w:r>
      <w:r w:rsidR="00BD4809" w:rsidRPr="00494820">
        <w:rPr>
          <w:rFonts w:cstheme="minorHAnsi"/>
        </w:rPr>
        <w:t xml:space="preserve"> se constituirá una </w:t>
      </w:r>
      <w:r w:rsidR="00A403BF" w:rsidRPr="00494820">
        <w:rPr>
          <w:rFonts w:cstheme="minorHAnsi"/>
        </w:rPr>
        <w:t xml:space="preserve">comisión formada por: </w:t>
      </w:r>
    </w:p>
    <w:p w14:paraId="7ED3C40D" w14:textId="77777777" w:rsidR="00A403BF" w:rsidRPr="00586590" w:rsidRDefault="00A403BF" w:rsidP="005865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El sostenedor</w:t>
      </w:r>
      <w:r w:rsidR="003C0A3A" w:rsidRPr="00494820">
        <w:rPr>
          <w:rFonts w:cstheme="minorHAnsi"/>
        </w:rPr>
        <w:t>.</w:t>
      </w:r>
    </w:p>
    <w:p w14:paraId="1D151146" w14:textId="77777777" w:rsidR="00A403BF" w:rsidRPr="00586590" w:rsidRDefault="00A403BF" w:rsidP="005865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>Direc</w:t>
      </w:r>
      <w:r w:rsidR="00BD4809" w:rsidRPr="00494820">
        <w:rPr>
          <w:rFonts w:cstheme="minorHAnsi"/>
        </w:rPr>
        <w:t xml:space="preserve">ción </w:t>
      </w:r>
    </w:p>
    <w:p w14:paraId="4C44694B" w14:textId="77777777" w:rsidR="00A403BF" w:rsidRPr="00586590" w:rsidRDefault="00A403BF" w:rsidP="005865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 xml:space="preserve">Un docente directivo </w:t>
      </w:r>
    </w:p>
    <w:p w14:paraId="77884B4B" w14:textId="77777777" w:rsidR="00A403BF" w:rsidRDefault="00F8471F" w:rsidP="005865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 xml:space="preserve">Un </w:t>
      </w:r>
      <w:r w:rsidR="00872C41" w:rsidRPr="00494820">
        <w:rPr>
          <w:rFonts w:cstheme="minorHAnsi"/>
        </w:rPr>
        <w:t>representante</w:t>
      </w:r>
      <w:r w:rsidRPr="00494820">
        <w:rPr>
          <w:rFonts w:cstheme="minorHAnsi"/>
        </w:rPr>
        <w:t xml:space="preserve"> administrativo</w:t>
      </w:r>
    </w:p>
    <w:p w14:paraId="42BD6F69" w14:textId="0C182323" w:rsidR="00E70BE7" w:rsidRPr="00494820" w:rsidRDefault="003A04BC" w:rsidP="005865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Psicóloga</w:t>
      </w:r>
      <w:r w:rsidR="00E70BE7">
        <w:rPr>
          <w:rFonts w:cstheme="minorHAnsi"/>
        </w:rPr>
        <w:t>.</w:t>
      </w:r>
    </w:p>
    <w:p w14:paraId="7867F006" w14:textId="77777777" w:rsidR="007F4FFD" w:rsidRDefault="007F4FFD" w:rsidP="00A403BF">
      <w:pPr>
        <w:spacing w:after="0" w:line="240" w:lineRule="auto"/>
        <w:jc w:val="both"/>
        <w:rPr>
          <w:rFonts w:cstheme="minorHAnsi"/>
        </w:rPr>
      </w:pPr>
    </w:p>
    <w:p w14:paraId="46701110" w14:textId="77777777" w:rsidR="00A403BF" w:rsidRPr="00494820" w:rsidRDefault="00872C41" w:rsidP="00A403BF">
      <w:pPr>
        <w:spacing w:after="0" w:line="240" w:lineRule="auto"/>
        <w:jc w:val="both"/>
        <w:rPr>
          <w:rFonts w:cstheme="minorHAnsi"/>
        </w:rPr>
      </w:pPr>
      <w:r w:rsidRPr="007F4FFD">
        <w:rPr>
          <w:rFonts w:cstheme="minorHAnsi"/>
          <w:b/>
        </w:rPr>
        <w:t>Art. 20</w:t>
      </w:r>
      <w:r w:rsidR="00A403BF" w:rsidRPr="007F4FFD">
        <w:rPr>
          <w:rFonts w:cstheme="minorHAnsi"/>
          <w:b/>
        </w:rPr>
        <w:t>°.-</w:t>
      </w:r>
      <w:r w:rsidR="00A403BF" w:rsidRPr="00494820">
        <w:rPr>
          <w:rFonts w:cstheme="minorHAnsi"/>
        </w:rPr>
        <w:t xml:space="preserve"> La comisión se constituirá en el mes de noviembre de cada año y recibirá en su primera sesión, copia de este </w:t>
      </w:r>
      <w:r w:rsidR="009C308C" w:rsidRPr="00494820">
        <w:rPr>
          <w:rFonts w:cstheme="minorHAnsi"/>
        </w:rPr>
        <w:t>Reglamento y de la información presentada por los postulantes a becas.</w:t>
      </w:r>
    </w:p>
    <w:p w14:paraId="544B6874" w14:textId="77777777" w:rsidR="007F4FFD" w:rsidRDefault="007F4FFD" w:rsidP="007F4FFD">
      <w:pPr>
        <w:spacing w:after="0" w:line="240" w:lineRule="auto"/>
        <w:jc w:val="both"/>
        <w:rPr>
          <w:rFonts w:cstheme="minorHAnsi"/>
          <w:b/>
        </w:rPr>
      </w:pPr>
    </w:p>
    <w:p w14:paraId="6BF31B94" w14:textId="77777777" w:rsidR="007F4FFD" w:rsidRPr="00494820" w:rsidRDefault="007F4FFD" w:rsidP="007F4FFD">
      <w:pPr>
        <w:spacing w:after="0" w:line="240" w:lineRule="auto"/>
        <w:jc w:val="both"/>
        <w:rPr>
          <w:rFonts w:cstheme="minorHAnsi"/>
        </w:rPr>
      </w:pPr>
      <w:r w:rsidRPr="007F4FFD">
        <w:rPr>
          <w:rFonts w:cstheme="minorHAnsi"/>
          <w:b/>
        </w:rPr>
        <w:t>Art. 2</w:t>
      </w:r>
      <w:r>
        <w:rPr>
          <w:rFonts w:cstheme="minorHAnsi"/>
          <w:b/>
        </w:rPr>
        <w:t>1</w:t>
      </w:r>
      <w:r w:rsidRPr="007F4FFD">
        <w:rPr>
          <w:rFonts w:cstheme="minorHAnsi"/>
          <w:b/>
        </w:rPr>
        <w:t>°.-</w:t>
      </w:r>
      <w:r w:rsidRPr="00494820">
        <w:rPr>
          <w:rFonts w:cstheme="minorHAnsi"/>
        </w:rPr>
        <w:t xml:space="preserve"> Una vez reunidos y analizados los antecedentes, </w:t>
      </w:r>
      <w:r>
        <w:rPr>
          <w:rFonts w:cstheme="minorHAnsi"/>
        </w:rPr>
        <w:t>l</w:t>
      </w:r>
      <w:r w:rsidRPr="00494820">
        <w:rPr>
          <w:rFonts w:cstheme="minorHAnsi"/>
        </w:rPr>
        <w:t xml:space="preserve">a comisión deberá puntuar las diversas </w:t>
      </w:r>
      <w:r w:rsidRPr="00494820">
        <w:rPr>
          <w:rFonts w:cstheme="minorHAnsi"/>
        </w:rPr>
        <w:t xml:space="preserve">solicitudes de acuerdo a la matriz de puntaje de ponderación definida por el establecimiento. </w:t>
      </w:r>
    </w:p>
    <w:p w14:paraId="6875FD1E" w14:textId="77777777" w:rsidR="007B5BDE" w:rsidRPr="00494820" w:rsidRDefault="007B5BDE" w:rsidP="009F7375">
      <w:pPr>
        <w:spacing w:after="0" w:line="240" w:lineRule="auto"/>
        <w:jc w:val="both"/>
        <w:rPr>
          <w:rFonts w:cstheme="minorHAnsi"/>
        </w:rPr>
      </w:pPr>
    </w:p>
    <w:p w14:paraId="117C4796" w14:textId="77777777" w:rsidR="007B5BDE" w:rsidRPr="00494820" w:rsidRDefault="007F4FFD" w:rsidP="009F73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Art. 22</w:t>
      </w:r>
      <w:r w:rsidR="00D52D4F" w:rsidRPr="007F4FFD">
        <w:rPr>
          <w:rFonts w:cstheme="minorHAnsi"/>
          <w:b/>
        </w:rPr>
        <w:t>°.-</w:t>
      </w:r>
      <w:r>
        <w:rPr>
          <w:rFonts w:cstheme="minorHAnsi"/>
        </w:rPr>
        <w:t xml:space="preserve">Tras la evaluación de la situación de cada postulante, la comisión </w:t>
      </w:r>
      <w:r w:rsidR="00D52D4F" w:rsidRPr="00494820">
        <w:rPr>
          <w:rFonts w:cstheme="minorHAnsi"/>
        </w:rPr>
        <w:t>preparará su informe de recomendación de exenciones por causas</w:t>
      </w:r>
      <w:r w:rsidR="002776EC" w:rsidRPr="00494820">
        <w:rPr>
          <w:rFonts w:cstheme="minorHAnsi"/>
        </w:rPr>
        <w:t xml:space="preserve"> socioeconómicas </w:t>
      </w:r>
      <w:r w:rsidR="00BD4809" w:rsidRPr="00494820">
        <w:rPr>
          <w:rFonts w:cstheme="minorHAnsi"/>
        </w:rPr>
        <w:t>del artículo 1</w:t>
      </w:r>
      <w:r w:rsidR="00E70BE7">
        <w:rPr>
          <w:rFonts w:cstheme="minorHAnsi"/>
        </w:rPr>
        <w:t>2</w:t>
      </w:r>
      <w:r w:rsidR="002776EC" w:rsidRPr="00494820">
        <w:rPr>
          <w:rFonts w:cstheme="minorHAnsi"/>
        </w:rPr>
        <w:t xml:space="preserve">°, priorizando aquellas familias con </w:t>
      </w:r>
      <w:r w:rsidR="00872C41" w:rsidRPr="00494820">
        <w:rPr>
          <w:rFonts w:cstheme="minorHAnsi"/>
        </w:rPr>
        <w:t xml:space="preserve">mayor vulnerabilidad </w:t>
      </w:r>
      <w:r w:rsidR="002776EC" w:rsidRPr="00494820">
        <w:rPr>
          <w:rFonts w:cstheme="minorHAnsi"/>
        </w:rPr>
        <w:t xml:space="preserve">y aquellas que hayan sufrido eventos catastróficos debidamente acreditados. </w:t>
      </w:r>
    </w:p>
    <w:p w14:paraId="67D2F73E" w14:textId="77777777" w:rsidR="002776EC" w:rsidRPr="00494820" w:rsidRDefault="002776EC" w:rsidP="009F7375">
      <w:pPr>
        <w:spacing w:after="0" w:line="240" w:lineRule="auto"/>
        <w:jc w:val="both"/>
        <w:rPr>
          <w:rFonts w:cstheme="minorHAnsi"/>
        </w:rPr>
      </w:pPr>
      <w:r w:rsidRPr="00494820">
        <w:rPr>
          <w:rFonts w:cstheme="minorHAnsi"/>
        </w:rPr>
        <w:t xml:space="preserve">La comisión podrá recomendar la asignación de exenciones parciales o totales dentro de los tramos que se indican en el artículo siguiente. </w:t>
      </w:r>
    </w:p>
    <w:p w14:paraId="2363F6BE" w14:textId="77777777" w:rsidR="002776EC" w:rsidRPr="00494820" w:rsidRDefault="002776EC" w:rsidP="009F7375">
      <w:pPr>
        <w:spacing w:after="0" w:line="240" w:lineRule="auto"/>
        <w:jc w:val="both"/>
        <w:rPr>
          <w:rFonts w:cstheme="minorHAnsi"/>
        </w:rPr>
      </w:pPr>
    </w:p>
    <w:p w14:paraId="4CFD9C1B" w14:textId="5EDD373C" w:rsidR="002776EC" w:rsidRDefault="007F4FFD" w:rsidP="009F73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Art. 23</w:t>
      </w:r>
      <w:r w:rsidRPr="007F4FFD">
        <w:rPr>
          <w:rFonts w:cstheme="minorHAnsi"/>
          <w:b/>
        </w:rPr>
        <w:t>°.-</w:t>
      </w:r>
      <w:r>
        <w:rPr>
          <w:rFonts w:cstheme="minorHAnsi"/>
        </w:rPr>
        <w:t xml:space="preserve"> La exención se asignará</w:t>
      </w:r>
      <w:r w:rsidR="002776EC" w:rsidRPr="00494820">
        <w:rPr>
          <w:rFonts w:cstheme="minorHAnsi"/>
        </w:rPr>
        <w:t xml:space="preserve"> en una escala de </w:t>
      </w:r>
      <w:r w:rsidR="004D742E">
        <w:rPr>
          <w:rFonts w:cstheme="minorHAnsi"/>
        </w:rPr>
        <w:t>5</w:t>
      </w:r>
      <w:r w:rsidR="002776EC" w:rsidRPr="00494820">
        <w:rPr>
          <w:rFonts w:cstheme="minorHAnsi"/>
        </w:rPr>
        <w:t xml:space="preserve"> tramos, de acuerdo a la siguiente tabla: </w:t>
      </w:r>
    </w:p>
    <w:p w14:paraId="385AA3C8" w14:textId="77777777" w:rsidR="0018083B" w:rsidRPr="00494820" w:rsidRDefault="0018083B" w:rsidP="009F7375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2776EC" w:rsidRPr="00494820" w14:paraId="44504B64" w14:textId="77777777" w:rsidTr="0018083B">
        <w:trPr>
          <w:trHeight w:val="311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714"/>
              <w:gridCol w:w="1352"/>
              <w:gridCol w:w="1218"/>
            </w:tblGrid>
            <w:tr w:rsidR="002776EC" w:rsidRPr="00494820" w14:paraId="6EAA9884" w14:textId="77777777" w:rsidTr="00E70BE7">
              <w:tc>
                <w:tcPr>
                  <w:tcW w:w="1714" w:type="dxa"/>
                </w:tcPr>
                <w:p w14:paraId="0849FFAF" w14:textId="77777777" w:rsidR="002776EC" w:rsidRPr="007F4FFD" w:rsidRDefault="002776EC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 xml:space="preserve">Tramo por alumno </w:t>
                  </w:r>
                </w:p>
              </w:tc>
              <w:tc>
                <w:tcPr>
                  <w:tcW w:w="1352" w:type="dxa"/>
                </w:tcPr>
                <w:p w14:paraId="19E28FC1" w14:textId="77777777" w:rsidR="002776EC" w:rsidRPr="007F4FFD" w:rsidRDefault="002776EC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 xml:space="preserve">% exención </w:t>
                  </w:r>
                </w:p>
              </w:tc>
              <w:tc>
                <w:tcPr>
                  <w:tcW w:w="1218" w:type="dxa"/>
                </w:tcPr>
                <w:p w14:paraId="23B194EA" w14:textId="77777777" w:rsidR="002776EC" w:rsidRPr="007F4FFD" w:rsidRDefault="002776EC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 xml:space="preserve">% pago </w:t>
                  </w:r>
                </w:p>
              </w:tc>
            </w:tr>
            <w:tr w:rsidR="002776EC" w:rsidRPr="00494820" w14:paraId="0E6BA8E7" w14:textId="77777777" w:rsidTr="00E70BE7">
              <w:tc>
                <w:tcPr>
                  <w:tcW w:w="1714" w:type="dxa"/>
                </w:tcPr>
                <w:p w14:paraId="21A9F30C" w14:textId="77777777" w:rsidR="002776EC" w:rsidRPr="007F4FFD" w:rsidRDefault="00E70BE7" w:rsidP="007F4FFD">
                  <w:pPr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</w:t>
                  </w:r>
                </w:p>
              </w:tc>
              <w:tc>
                <w:tcPr>
                  <w:tcW w:w="1352" w:type="dxa"/>
                </w:tcPr>
                <w:p w14:paraId="0FDDC6D7" w14:textId="77777777" w:rsidR="002776EC" w:rsidRPr="007F4FFD" w:rsidRDefault="002776EC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>10%</w:t>
                  </w:r>
                </w:p>
              </w:tc>
              <w:tc>
                <w:tcPr>
                  <w:tcW w:w="1218" w:type="dxa"/>
                </w:tcPr>
                <w:p w14:paraId="4A21D16A" w14:textId="77777777" w:rsidR="002776EC" w:rsidRPr="007F4FFD" w:rsidRDefault="002776EC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>90%</w:t>
                  </w:r>
                </w:p>
              </w:tc>
            </w:tr>
            <w:tr w:rsidR="002776EC" w:rsidRPr="00494820" w14:paraId="3F375325" w14:textId="77777777" w:rsidTr="00E70BE7">
              <w:tc>
                <w:tcPr>
                  <w:tcW w:w="1714" w:type="dxa"/>
                </w:tcPr>
                <w:p w14:paraId="533B4DC7" w14:textId="77777777" w:rsidR="002776EC" w:rsidRPr="007F4FFD" w:rsidRDefault="00E70BE7" w:rsidP="007F4FFD">
                  <w:pPr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2</w:t>
                  </w:r>
                </w:p>
              </w:tc>
              <w:tc>
                <w:tcPr>
                  <w:tcW w:w="1352" w:type="dxa"/>
                </w:tcPr>
                <w:p w14:paraId="2523BD69" w14:textId="77777777" w:rsidR="002776EC" w:rsidRPr="007F4FFD" w:rsidRDefault="002776EC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>25%</w:t>
                  </w:r>
                </w:p>
              </w:tc>
              <w:tc>
                <w:tcPr>
                  <w:tcW w:w="1218" w:type="dxa"/>
                </w:tcPr>
                <w:p w14:paraId="6726311F" w14:textId="77777777" w:rsidR="002776EC" w:rsidRPr="007F4FFD" w:rsidRDefault="003E2664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>75%</w:t>
                  </w:r>
                </w:p>
              </w:tc>
            </w:tr>
            <w:tr w:rsidR="002776EC" w:rsidRPr="00494820" w14:paraId="6B66FA9C" w14:textId="77777777" w:rsidTr="00E70BE7">
              <w:tc>
                <w:tcPr>
                  <w:tcW w:w="1714" w:type="dxa"/>
                </w:tcPr>
                <w:p w14:paraId="487D86F6" w14:textId="77777777" w:rsidR="002776EC" w:rsidRPr="007F4FFD" w:rsidRDefault="00E70BE7" w:rsidP="007F4FFD">
                  <w:pPr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3</w:t>
                  </w:r>
                </w:p>
              </w:tc>
              <w:tc>
                <w:tcPr>
                  <w:tcW w:w="1352" w:type="dxa"/>
                </w:tcPr>
                <w:p w14:paraId="12AF6103" w14:textId="77777777" w:rsidR="002776EC" w:rsidRPr="007F4FFD" w:rsidRDefault="002776EC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>50%</w:t>
                  </w:r>
                </w:p>
              </w:tc>
              <w:tc>
                <w:tcPr>
                  <w:tcW w:w="1218" w:type="dxa"/>
                </w:tcPr>
                <w:p w14:paraId="6D297B2A" w14:textId="77777777" w:rsidR="002776EC" w:rsidRPr="007F4FFD" w:rsidRDefault="003E2664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>50%</w:t>
                  </w:r>
                </w:p>
              </w:tc>
            </w:tr>
            <w:tr w:rsidR="002776EC" w:rsidRPr="00494820" w14:paraId="56C0ABDD" w14:textId="77777777" w:rsidTr="00E70BE7">
              <w:tc>
                <w:tcPr>
                  <w:tcW w:w="1714" w:type="dxa"/>
                </w:tcPr>
                <w:p w14:paraId="68A9125A" w14:textId="77777777" w:rsidR="002776EC" w:rsidRPr="007F4FFD" w:rsidRDefault="00E70BE7" w:rsidP="007F4FFD">
                  <w:pPr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4</w:t>
                  </w:r>
                </w:p>
              </w:tc>
              <w:tc>
                <w:tcPr>
                  <w:tcW w:w="1352" w:type="dxa"/>
                </w:tcPr>
                <w:p w14:paraId="39320540" w14:textId="77777777" w:rsidR="002776EC" w:rsidRPr="007F4FFD" w:rsidRDefault="002776EC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>75%</w:t>
                  </w:r>
                </w:p>
              </w:tc>
              <w:tc>
                <w:tcPr>
                  <w:tcW w:w="1218" w:type="dxa"/>
                </w:tcPr>
                <w:p w14:paraId="4F003A12" w14:textId="77777777" w:rsidR="002776EC" w:rsidRPr="007F4FFD" w:rsidRDefault="003E2664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>25%</w:t>
                  </w:r>
                </w:p>
              </w:tc>
            </w:tr>
            <w:tr w:rsidR="002776EC" w:rsidRPr="00494820" w14:paraId="3106114F" w14:textId="77777777" w:rsidTr="00E70BE7">
              <w:tc>
                <w:tcPr>
                  <w:tcW w:w="1714" w:type="dxa"/>
                </w:tcPr>
                <w:p w14:paraId="388E29A2" w14:textId="77777777" w:rsidR="002776EC" w:rsidRPr="007F4FFD" w:rsidRDefault="00E70BE7" w:rsidP="007F4FFD">
                  <w:pPr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5</w:t>
                  </w:r>
                </w:p>
              </w:tc>
              <w:tc>
                <w:tcPr>
                  <w:tcW w:w="1352" w:type="dxa"/>
                </w:tcPr>
                <w:p w14:paraId="40DFF85B" w14:textId="77777777" w:rsidR="002776EC" w:rsidRPr="007F4FFD" w:rsidRDefault="002776EC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>100%</w:t>
                  </w:r>
                </w:p>
              </w:tc>
              <w:tc>
                <w:tcPr>
                  <w:tcW w:w="1218" w:type="dxa"/>
                </w:tcPr>
                <w:p w14:paraId="6B477FFE" w14:textId="77777777" w:rsidR="002776EC" w:rsidRPr="007F4FFD" w:rsidRDefault="003E2664" w:rsidP="002776EC">
                  <w:pPr>
                    <w:jc w:val="both"/>
                    <w:rPr>
                      <w:rFonts w:cstheme="minorHAnsi"/>
                      <w:sz w:val="20"/>
                    </w:rPr>
                  </w:pPr>
                  <w:r w:rsidRPr="007F4FFD">
                    <w:rPr>
                      <w:rFonts w:cstheme="minorHAnsi"/>
                      <w:sz w:val="20"/>
                    </w:rPr>
                    <w:t xml:space="preserve">0% </w:t>
                  </w:r>
                </w:p>
              </w:tc>
            </w:tr>
          </w:tbl>
          <w:p w14:paraId="50D2DC0A" w14:textId="77777777" w:rsidR="002776EC" w:rsidRPr="00494820" w:rsidRDefault="002776EC" w:rsidP="002776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7691A69" w14:textId="77777777" w:rsidR="007F4FFD" w:rsidRDefault="007F4FFD" w:rsidP="009F7375">
      <w:pPr>
        <w:spacing w:after="0" w:line="240" w:lineRule="auto"/>
        <w:jc w:val="both"/>
        <w:rPr>
          <w:rFonts w:cstheme="minorHAnsi"/>
          <w:b/>
        </w:rPr>
      </w:pPr>
    </w:p>
    <w:p w14:paraId="76271B3D" w14:textId="77777777" w:rsidR="007B5BDE" w:rsidRPr="00494820" w:rsidRDefault="003E2664" w:rsidP="009F7375">
      <w:pPr>
        <w:spacing w:after="0" w:line="240" w:lineRule="auto"/>
        <w:jc w:val="both"/>
        <w:rPr>
          <w:rFonts w:cstheme="minorHAnsi"/>
        </w:rPr>
      </w:pPr>
      <w:r w:rsidRPr="007F4FFD">
        <w:rPr>
          <w:rFonts w:cstheme="minorHAnsi"/>
          <w:b/>
        </w:rPr>
        <w:t>Art. 2</w:t>
      </w:r>
      <w:r w:rsidR="007F4FFD">
        <w:rPr>
          <w:rFonts w:cstheme="minorHAnsi"/>
          <w:b/>
        </w:rPr>
        <w:t>4</w:t>
      </w:r>
      <w:r w:rsidRPr="007F4FFD">
        <w:rPr>
          <w:rFonts w:cstheme="minorHAnsi"/>
          <w:b/>
        </w:rPr>
        <w:t>°.-</w:t>
      </w:r>
      <w:r w:rsidRPr="00494820">
        <w:rPr>
          <w:rFonts w:cstheme="minorHAnsi"/>
        </w:rPr>
        <w:t xml:space="preserve"> La comisión deberá entregar al Sostenedor del </w:t>
      </w:r>
      <w:r w:rsidR="00E414DC" w:rsidRPr="00494820">
        <w:rPr>
          <w:rFonts w:cstheme="minorHAnsi"/>
        </w:rPr>
        <w:t>Colegio,</w:t>
      </w:r>
      <w:r w:rsidR="00E414DC">
        <w:rPr>
          <w:rFonts w:cstheme="minorHAnsi"/>
        </w:rPr>
        <w:t xml:space="preserve"> su</w:t>
      </w:r>
      <w:r w:rsidRPr="00494820">
        <w:rPr>
          <w:rFonts w:cstheme="minorHAnsi"/>
        </w:rPr>
        <w:t xml:space="preserve"> informe con la recomendación de exenciones para el año escolar siguiente, sin asignar la totalidad del fondo de Becas, según el artículo 3° de este reglamento.  </w:t>
      </w:r>
    </w:p>
    <w:p w14:paraId="554CDEFB" w14:textId="77777777" w:rsidR="007B5BDE" w:rsidRPr="00494820" w:rsidRDefault="007B5BDE" w:rsidP="009F7375">
      <w:pPr>
        <w:spacing w:after="0" w:line="240" w:lineRule="auto"/>
        <w:jc w:val="both"/>
        <w:rPr>
          <w:rFonts w:cstheme="minorHAnsi"/>
          <w:color w:val="FF0000"/>
        </w:rPr>
      </w:pPr>
    </w:p>
    <w:p w14:paraId="01132BB6" w14:textId="77777777" w:rsidR="003E2664" w:rsidRPr="00494820" w:rsidRDefault="00872C41" w:rsidP="009F7375">
      <w:pPr>
        <w:spacing w:after="0" w:line="240" w:lineRule="auto"/>
        <w:jc w:val="both"/>
        <w:rPr>
          <w:rFonts w:cstheme="minorHAnsi"/>
        </w:rPr>
      </w:pPr>
      <w:r w:rsidRPr="007F4FFD">
        <w:rPr>
          <w:rFonts w:cstheme="minorHAnsi"/>
          <w:b/>
        </w:rPr>
        <w:t>Art. 2</w:t>
      </w:r>
      <w:r w:rsidR="00804276" w:rsidRPr="007F4FFD">
        <w:rPr>
          <w:rFonts w:cstheme="minorHAnsi"/>
          <w:b/>
        </w:rPr>
        <w:t>5</w:t>
      </w:r>
      <w:r w:rsidR="003E2664" w:rsidRPr="007F4FFD">
        <w:rPr>
          <w:rFonts w:cstheme="minorHAnsi"/>
          <w:b/>
        </w:rPr>
        <w:t>.-</w:t>
      </w:r>
      <w:r w:rsidR="003E2664" w:rsidRPr="00494820">
        <w:rPr>
          <w:rFonts w:cstheme="minorHAnsi"/>
        </w:rPr>
        <w:t xml:space="preserve"> Los antecedentes, deliberaciones y acuerdos de la comisión serán estrictamente confidencial</w:t>
      </w:r>
      <w:r w:rsidRPr="00494820">
        <w:rPr>
          <w:rFonts w:cstheme="minorHAnsi"/>
        </w:rPr>
        <w:t>es. Los integrantes deberá</w:t>
      </w:r>
      <w:r w:rsidR="003E2664" w:rsidRPr="00494820">
        <w:rPr>
          <w:rFonts w:cstheme="minorHAnsi"/>
        </w:rPr>
        <w:t xml:space="preserve">n asumir por escrito el compromiso de no usar ni divulgar a terceros la información y deliberaciones de la Comisión. </w:t>
      </w:r>
    </w:p>
    <w:p w14:paraId="5780A781" w14:textId="77777777" w:rsidR="003E2664" w:rsidRPr="00494820" w:rsidRDefault="000651A5" w:rsidP="009F73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</w:t>
      </w:r>
      <w:r w:rsidR="003E2664" w:rsidRPr="00494820">
        <w:rPr>
          <w:rFonts w:cstheme="minorHAnsi"/>
        </w:rPr>
        <w:t>Las acta</w:t>
      </w:r>
      <w:r w:rsidR="00872C41" w:rsidRPr="00494820">
        <w:rPr>
          <w:rFonts w:cstheme="minorHAnsi"/>
        </w:rPr>
        <w:t>s serán resumidas y se entregará</w:t>
      </w:r>
      <w:r w:rsidR="003E2664" w:rsidRPr="00494820">
        <w:rPr>
          <w:rFonts w:cstheme="minorHAnsi"/>
        </w:rPr>
        <w:t xml:space="preserve">n exclusivamente a la Dirección del Colegio, las que se mantendrán en </w:t>
      </w:r>
      <w:r w:rsidR="00872C41" w:rsidRPr="00494820">
        <w:rPr>
          <w:rFonts w:cstheme="minorHAnsi"/>
        </w:rPr>
        <w:t>un archivo</w:t>
      </w:r>
      <w:r w:rsidR="003E2664" w:rsidRPr="00494820">
        <w:rPr>
          <w:rFonts w:cstheme="minorHAnsi"/>
        </w:rPr>
        <w:t xml:space="preserve"> destinado para este efecto. </w:t>
      </w:r>
    </w:p>
    <w:p w14:paraId="7DA6D727" w14:textId="77777777" w:rsidR="00A7169B" w:rsidRDefault="00A7169B" w:rsidP="009F7375">
      <w:pPr>
        <w:spacing w:after="0" w:line="240" w:lineRule="auto"/>
        <w:jc w:val="both"/>
        <w:rPr>
          <w:rFonts w:cstheme="minorHAnsi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0498EFED" w14:textId="77777777" w:rsidR="00E70BE7" w:rsidRPr="000D6F96" w:rsidRDefault="00E70BE7" w:rsidP="009F7375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A391B34" w14:textId="77777777" w:rsidR="003E2664" w:rsidRPr="00586590" w:rsidRDefault="00B72D7E" w:rsidP="009F737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lang w:eastAsia="es-CL"/>
        </w:rPr>
        <w:pict w14:anchorId="79C1D3BF">
          <v:line id="Conector recto 11" o:spid="_x0000_s1030" style="position:absolute;left:0;text-align:left;z-index:251676672;visibility:visible" from="0,17.4pt" to="41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" strokecolor="#bfbfbf [2412]"/>
        </w:pict>
      </w:r>
      <w:r w:rsidR="003E2664" w:rsidRPr="00586590">
        <w:rPr>
          <w:rFonts w:cstheme="minorHAnsi"/>
          <w:b/>
          <w:sz w:val="28"/>
          <w:szCs w:val="28"/>
        </w:rPr>
        <w:t>TITULO V</w:t>
      </w:r>
      <w:r w:rsidR="00C053CD" w:rsidRPr="00586590">
        <w:rPr>
          <w:rFonts w:cstheme="minorHAnsi"/>
          <w:b/>
          <w:sz w:val="28"/>
          <w:szCs w:val="28"/>
        </w:rPr>
        <w:t>I</w:t>
      </w:r>
      <w:r w:rsidR="00804276" w:rsidRPr="00586590">
        <w:rPr>
          <w:rFonts w:cstheme="minorHAnsi"/>
          <w:b/>
          <w:sz w:val="28"/>
          <w:szCs w:val="28"/>
        </w:rPr>
        <w:t>I</w:t>
      </w:r>
      <w:r w:rsidR="00A63F69" w:rsidRPr="00586590">
        <w:rPr>
          <w:rFonts w:cstheme="minorHAnsi"/>
          <w:b/>
          <w:sz w:val="28"/>
          <w:szCs w:val="28"/>
        </w:rPr>
        <w:t>I</w:t>
      </w:r>
      <w:r w:rsidR="00872C41" w:rsidRPr="00586590">
        <w:rPr>
          <w:rFonts w:cstheme="minorHAnsi"/>
          <w:b/>
          <w:sz w:val="28"/>
          <w:szCs w:val="28"/>
        </w:rPr>
        <w:t>: COMUNICACIÓN DE LA EXENCIÓN Y APELACIÓ</w:t>
      </w:r>
      <w:r w:rsidR="00586590">
        <w:rPr>
          <w:rFonts w:cstheme="minorHAnsi"/>
          <w:b/>
          <w:sz w:val="28"/>
          <w:szCs w:val="28"/>
        </w:rPr>
        <w:t>N</w:t>
      </w:r>
    </w:p>
    <w:p w14:paraId="7BD59E5C" w14:textId="77777777" w:rsidR="003E2664" w:rsidRPr="00494820" w:rsidRDefault="003E2664" w:rsidP="009F7375">
      <w:pPr>
        <w:spacing w:after="0" w:line="240" w:lineRule="auto"/>
        <w:jc w:val="both"/>
        <w:rPr>
          <w:rFonts w:cstheme="minorHAnsi"/>
          <w:b/>
        </w:rPr>
      </w:pPr>
    </w:p>
    <w:p w14:paraId="4D293505" w14:textId="77777777" w:rsidR="00A7169B" w:rsidRDefault="00A7169B" w:rsidP="009F7375">
      <w:pPr>
        <w:spacing w:after="0" w:line="240" w:lineRule="auto"/>
        <w:jc w:val="both"/>
        <w:rPr>
          <w:rFonts w:cstheme="minorHAnsi"/>
        </w:rPr>
        <w:sectPr w:rsidR="00A7169B" w:rsidSect="00E70BE7">
          <w:type w:val="continuous"/>
          <w:pgSz w:w="11907" w:h="16839" w:code="9"/>
          <w:pgMar w:top="720" w:right="720" w:bottom="284" w:left="720" w:header="708" w:footer="708" w:gutter="0"/>
          <w:cols w:space="708"/>
          <w:docGrid w:linePitch="360"/>
        </w:sectPr>
      </w:pPr>
    </w:p>
    <w:p w14:paraId="40E3D590" w14:textId="11F25743" w:rsidR="00416CCE" w:rsidRPr="00494820" w:rsidRDefault="00804276" w:rsidP="009F7375">
      <w:pPr>
        <w:spacing w:after="0" w:line="240" w:lineRule="auto"/>
        <w:jc w:val="both"/>
        <w:rPr>
          <w:rFonts w:cstheme="minorHAnsi"/>
        </w:rPr>
      </w:pPr>
      <w:r w:rsidRPr="000651A5">
        <w:rPr>
          <w:rFonts w:cstheme="minorHAnsi"/>
          <w:b/>
        </w:rPr>
        <w:t>Art. 26</w:t>
      </w:r>
      <w:r w:rsidR="003E2664" w:rsidRPr="000651A5">
        <w:rPr>
          <w:rFonts w:cstheme="minorHAnsi"/>
          <w:b/>
        </w:rPr>
        <w:t>°.-</w:t>
      </w:r>
      <w:r w:rsidR="003E2664" w:rsidRPr="00494820">
        <w:rPr>
          <w:rFonts w:cstheme="minorHAnsi"/>
        </w:rPr>
        <w:t xml:space="preserve"> una vez asignada la </w:t>
      </w:r>
      <w:r w:rsidR="00416CCE" w:rsidRPr="00494820">
        <w:rPr>
          <w:rFonts w:cstheme="minorHAnsi"/>
        </w:rPr>
        <w:t>exención</w:t>
      </w:r>
      <w:r w:rsidRPr="00494820">
        <w:rPr>
          <w:rFonts w:cstheme="minorHAnsi"/>
        </w:rPr>
        <w:t>, se comunicará</w:t>
      </w:r>
      <w:r w:rsidR="000651A5">
        <w:rPr>
          <w:rFonts w:cstheme="minorHAnsi"/>
        </w:rPr>
        <w:t xml:space="preserve"> este hecho al apoderado(</w:t>
      </w:r>
      <w:r w:rsidR="003E2664" w:rsidRPr="00494820">
        <w:rPr>
          <w:rFonts w:cstheme="minorHAnsi"/>
        </w:rPr>
        <w:t>a</w:t>
      </w:r>
      <w:r w:rsidR="000651A5">
        <w:rPr>
          <w:rFonts w:cstheme="minorHAnsi"/>
        </w:rPr>
        <w:t>)</w:t>
      </w:r>
      <w:r w:rsidR="003E2664" w:rsidRPr="00494820">
        <w:rPr>
          <w:rFonts w:cstheme="minorHAnsi"/>
        </w:rPr>
        <w:t xml:space="preserve"> mediante carta </w:t>
      </w:r>
      <w:r w:rsidR="0022459A">
        <w:rPr>
          <w:rFonts w:cstheme="minorHAnsi"/>
        </w:rPr>
        <w:t xml:space="preserve">o correo electrónico </w:t>
      </w:r>
      <w:r w:rsidR="003E2664" w:rsidRPr="00494820">
        <w:rPr>
          <w:rFonts w:cstheme="minorHAnsi"/>
        </w:rPr>
        <w:t xml:space="preserve">de la </w:t>
      </w:r>
      <w:r w:rsidR="00416CCE" w:rsidRPr="00494820">
        <w:rPr>
          <w:rFonts w:cstheme="minorHAnsi"/>
        </w:rPr>
        <w:t>Dirección</w:t>
      </w:r>
      <w:r w:rsidR="003E2664" w:rsidRPr="00494820">
        <w:rPr>
          <w:rFonts w:cstheme="minorHAnsi"/>
        </w:rPr>
        <w:t xml:space="preserve"> del Colegio, debiendo el apoderado</w:t>
      </w:r>
      <w:r w:rsidR="000651A5">
        <w:rPr>
          <w:rFonts w:cstheme="minorHAnsi"/>
        </w:rPr>
        <w:t>(a)</w:t>
      </w:r>
      <w:r w:rsidR="003E2664" w:rsidRPr="00494820">
        <w:rPr>
          <w:rFonts w:cstheme="minorHAnsi"/>
        </w:rPr>
        <w:t xml:space="preserve"> </w:t>
      </w:r>
      <w:r w:rsidR="00E414DC" w:rsidRPr="00494820">
        <w:rPr>
          <w:rFonts w:cstheme="minorHAnsi"/>
        </w:rPr>
        <w:t>de los alumnos beneficiados</w:t>
      </w:r>
      <w:r w:rsidR="003E2664" w:rsidRPr="00494820">
        <w:rPr>
          <w:rFonts w:cstheme="minorHAnsi"/>
        </w:rPr>
        <w:t xml:space="preserve"> </w:t>
      </w:r>
      <w:r w:rsidR="000B016C" w:rsidRPr="00494820">
        <w:rPr>
          <w:rFonts w:cstheme="minorHAnsi"/>
        </w:rPr>
        <w:t>aceptar por escrito la exención otorgada, cuando realice el proceso de inscripción para el año siguiente.</w:t>
      </w:r>
    </w:p>
    <w:p w14:paraId="7F84B97E" w14:textId="77777777" w:rsidR="000B016C" w:rsidRPr="00494820" w:rsidRDefault="000B016C" w:rsidP="009F7375">
      <w:pPr>
        <w:spacing w:after="0" w:line="240" w:lineRule="auto"/>
        <w:jc w:val="both"/>
        <w:rPr>
          <w:rFonts w:cstheme="minorHAnsi"/>
        </w:rPr>
      </w:pPr>
    </w:p>
    <w:p w14:paraId="21CD2238" w14:textId="31E0D225" w:rsidR="00601BBA" w:rsidRPr="00494820" w:rsidRDefault="00804276" w:rsidP="00601BBA">
      <w:pPr>
        <w:pStyle w:val="Sinespaciado"/>
        <w:jc w:val="both"/>
        <w:rPr>
          <w:rFonts w:asciiTheme="minorHAnsi" w:hAnsiTheme="minorHAnsi" w:cstheme="minorHAnsi"/>
        </w:rPr>
      </w:pPr>
      <w:r w:rsidRPr="000651A5">
        <w:rPr>
          <w:rFonts w:asciiTheme="minorHAnsi" w:hAnsiTheme="minorHAnsi" w:cstheme="minorHAnsi"/>
          <w:b/>
        </w:rPr>
        <w:t>Art. 27</w:t>
      </w:r>
      <w:r w:rsidR="00416CCE" w:rsidRPr="000651A5">
        <w:rPr>
          <w:rFonts w:asciiTheme="minorHAnsi" w:hAnsiTheme="minorHAnsi" w:cstheme="minorHAnsi"/>
          <w:b/>
        </w:rPr>
        <w:t>°.-</w:t>
      </w:r>
      <w:r w:rsidR="00601BBA" w:rsidRPr="00494820">
        <w:rPr>
          <w:rFonts w:asciiTheme="minorHAnsi" w:hAnsiTheme="minorHAnsi" w:cstheme="minorHAnsi"/>
        </w:rPr>
        <w:t>El proceso de apelación se realizar</w:t>
      </w:r>
      <w:r w:rsidRPr="00494820">
        <w:rPr>
          <w:rFonts w:asciiTheme="minorHAnsi" w:hAnsiTheme="minorHAnsi" w:cstheme="minorHAnsi"/>
        </w:rPr>
        <w:t>á</w:t>
      </w:r>
      <w:r w:rsidR="00601BBA" w:rsidRPr="00494820">
        <w:rPr>
          <w:rFonts w:asciiTheme="minorHAnsi" w:hAnsiTheme="minorHAnsi" w:cstheme="minorHAnsi"/>
        </w:rPr>
        <w:t xml:space="preserve"> dentro de los 5 días hábiles siguientes a la recepción de la comunicación escrita. Para lo cual el apoderado </w:t>
      </w:r>
      <w:r w:rsidR="00601BBA" w:rsidRPr="00494820">
        <w:rPr>
          <w:rFonts w:asciiTheme="minorHAnsi" w:hAnsiTheme="minorHAnsi" w:cstheme="minorHAnsi"/>
        </w:rPr>
        <w:t>deberá presentar un escrito de apelación junta con la documentación que lo</w:t>
      </w:r>
      <w:r w:rsidR="000651A5">
        <w:rPr>
          <w:rFonts w:asciiTheme="minorHAnsi" w:hAnsiTheme="minorHAnsi" w:cstheme="minorHAnsi"/>
        </w:rPr>
        <w:t xml:space="preserve"> avale</w:t>
      </w:r>
      <w:r w:rsidR="00E70BE7">
        <w:rPr>
          <w:rFonts w:asciiTheme="minorHAnsi" w:hAnsiTheme="minorHAnsi" w:cstheme="minorHAnsi"/>
        </w:rPr>
        <w:t xml:space="preserve"> (distinta a la ya presentada)</w:t>
      </w:r>
      <w:r w:rsidR="00601BBA" w:rsidRPr="00494820">
        <w:rPr>
          <w:rFonts w:asciiTheme="minorHAnsi" w:hAnsiTheme="minorHAnsi" w:cstheme="minorHAnsi"/>
        </w:rPr>
        <w:t xml:space="preserve">, en </w:t>
      </w:r>
      <w:r w:rsidR="000D6F96" w:rsidRPr="00494820">
        <w:rPr>
          <w:rFonts w:asciiTheme="minorHAnsi" w:hAnsiTheme="minorHAnsi" w:cstheme="minorHAnsi"/>
        </w:rPr>
        <w:t>la Secretaría</w:t>
      </w:r>
      <w:r w:rsidR="00601BBA" w:rsidRPr="00494820">
        <w:rPr>
          <w:rFonts w:asciiTheme="minorHAnsi" w:hAnsiTheme="minorHAnsi" w:cstheme="minorHAnsi"/>
        </w:rPr>
        <w:t xml:space="preserve"> de </w:t>
      </w:r>
      <w:r w:rsidR="000651A5">
        <w:rPr>
          <w:rFonts w:asciiTheme="minorHAnsi" w:hAnsiTheme="minorHAnsi" w:cstheme="minorHAnsi"/>
        </w:rPr>
        <w:t>R</w:t>
      </w:r>
      <w:r w:rsidR="00601BBA" w:rsidRPr="00494820">
        <w:rPr>
          <w:rFonts w:asciiTheme="minorHAnsi" w:hAnsiTheme="minorHAnsi" w:cstheme="minorHAnsi"/>
        </w:rPr>
        <w:t>ecepción.</w:t>
      </w:r>
    </w:p>
    <w:p w14:paraId="55A6732B" w14:textId="77777777" w:rsidR="00F76A22" w:rsidRPr="00494820" w:rsidRDefault="00F76A22" w:rsidP="009F7375">
      <w:pPr>
        <w:spacing w:after="0" w:line="240" w:lineRule="auto"/>
        <w:jc w:val="both"/>
        <w:rPr>
          <w:rFonts w:cstheme="minorHAnsi"/>
        </w:rPr>
      </w:pPr>
    </w:p>
    <w:p w14:paraId="6D9D14A1" w14:textId="77777777" w:rsidR="00F76A22" w:rsidRPr="00494820" w:rsidRDefault="00804276" w:rsidP="009F7375">
      <w:pPr>
        <w:spacing w:after="0" w:line="240" w:lineRule="auto"/>
        <w:jc w:val="both"/>
        <w:rPr>
          <w:rFonts w:cstheme="minorHAnsi"/>
        </w:rPr>
      </w:pPr>
      <w:r w:rsidRPr="000651A5">
        <w:rPr>
          <w:rFonts w:cstheme="minorHAnsi"/>
          <w:b/>
        </w:rPr>
        <w:t>Art. 28</w:t>
      </w:r>
      <w:r w:rsidR="00416CCE" w:rsidRPr="000651A5">
        <w:rPr>
          <w:rFonts w:cstheme="minorHAnsi"/>
          <w:b/>
        </w:rPr>
        <w:t>°.-</w:t>
      </w:r>
      <w:r w:rsidR="00416CCE" w:rsidRPr="00494820">
        <w:rPr>
          <w:rFonts w:cstheme="minorHAnsi"/>
        </w:rPr>
        <w:t xml:space="preserve"> Las apelaciones serán </w:t>
      </w:r>
      <w:r w:rsidR="00F76A22" w:rsidRPr="00494820">
        <w:rPr>
          <w:rFonts w:cstheme="minorHAnsi"/>
        </w:rPr>
        <w:t>entregadas a la entidad Sostenedora, la cual puede solicitar información a la Comisión de becas, si lo estima pertinente, y resolverá en última instancia y sin derecho a recurso posterior.</w:t>
      </w:r>
    </w:p>
    <w:p w14:paraId="3E2D66CA" w14:textId="77777777" w:rsidR="00A7169B" w:rsidRDefault="00A7169B" w:rsidP="009F7375">
      <w:pPr>
        <w:spacing w:after="0" w:line="240" w:lineRule="auto"/>
        <w:jc w:val="both"/>
        <w:rPr>
          <w:rFonts w:cstheme="minorHAnsi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6ECD286D" w14:textId="77777777" w:rsidR="00416CCE" w:rsidRPr="00494820" w:rsidRDefault="00416CCE" w:rsidP="009F7375">
      <w:pPr>
        <w:spacing w:after="0" w:line="240" w:lineRule="auto"/>
        <w:jc w:val="both"/>
        <w:rPr>
          <w:rFonts w:cstheme="minorHAnsi"/>
        </w:rPr>
      </w:pPr>
    </w:p>
    <w:p w14:paraId="4F94BDA8" w14:textId="190A669B" w:rsidR="00416CCE" w:rsidRPr="00586590" w:rsidRDefault="00416CCE" w:rsidP="009F73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86590">
        <w:rPr>
          <w:rFonts w:cstheme="minorHAnsi"/>
          <w:b/>
          <w:sz w:val="28"/>
          <w:szCs w:val="28"/>
        </w:rPr>
        <w:t xml:space="preserve">TITULO </w:t>
      </w:r>
      <w:r w:rsidR="00804276" w:rsidRPr="00586590">
        <w:rPr>
          <w:rFonts w:cstheme="minorHAnsi"/>
          <w:b/>
          <w:sz w:val="28"/>
          <w:szCs w:val="28"/>
        </w:rPr>
        <w:t>IX</w:t>
      </w:r>
      <w:r w:rsidRPr="00586590">
        <w:rPr>
          <w:rFonts w:cstheme="minorHAnsi"/>
          <w:b/>
          <w:sz w:val="28"/>
          <w:szCs w:val="28"/>
        </w:rPr>
        <w:t>: DE L</w:t>
      </w:r>
      <w:r w:rsidR="00804276" w:rsidRPr="00586590">
        <w:rPr>
          <w:rFonts w:cstheme="minorHAnsi"/>
          <w:b/>
          <w:sz w:val="28"/>
          <w:szCs w:val="28"/>
        </w:rPr>
        <w:t>A</w:t>
      </w:r>
      <w:r w:rsidR="0022459A">
        <w:rPr>
          <w:rFonts w:cstheme="minorHAnsi"/>
          <w:b/>
          <w:sz w:val="28"/>
          <w:szCs w:val="28"/>
        </w:rPr>
        <w:t xml:space="preserve"> </w:t>
      </w:r>
      <w:r w:rsidR="00601BBA" w:rsidRPr="00586590">
        <w:rPr>
          <w:rFonts w:cstheme="minorHAnsi"/>
          <w:b/>
          <w:sz w:val="28"/>
          <w:szCs w:val="28"/>
        </w:rPr>
        <w:t>PÉRDIDA</w:t>
      </w:r>
      <w:r w:rsidRPr="00586590">
        <w:rPr>
          <w:rFonts w:cstheme="minorHAnsi"/>
          <w:b/>
          <w:sz w:val="28"/>
          <w:szCs w:val="28"/>
        </w:rPr>
        <w:t xml:space="preserve"> DE LAS BECAS O EXENCIONES</w:t>
      </w:r>
    </w:p>
    <w:p w14:paraId="183CAAC7" w14:textId="77777777" w:rsidR="00416CCE" w:rsidRPr="00494820" w:rsidRDefault="00B72D7E" w:rsidP="009F73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noProof/>
          <w:lang w:eastAsia="es-CL"/>
        </w:rPr>
        <w:pict w14:anchorId="1BE52DA4">
          <v:line id="Conector recto 12" o:spid="_x0000_s1029" style="position:absolute;left:0;text-align:left;z-index:251678720;visibility:visible" from="-.15pt,2.35pt" to="416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" strokecolor="#bfbfbf [2412]"/>
        </w:pict>
      </w:r>
    </w:p>
    <w:p w14:paraId="6A70587A" w14:textId="77777777" w:rsidR="00A7169B" w:rsidRDefault="00A7169B" w:rsidP="009F7375">
      <w:pPr>
        <w:spacing w:after="0" w:line="240" w:lineRule="auto"/>
        <w:jc w:val="both"/>
        <w:rPr>
          <w:rFonts w:cstheme="minorHAnsi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72FF2565" w14:textId="77777777" w:rsidR="00416CCE" w:rsidRPr="00494820" w:rsidRDefault="00804276" w:rsidP="009F7375">
      <w:pPr>
        <w:spacing w:after="0" w:line="240" w:lineRule="auto"/>
        <w:jc w:val="both"/>
        <w:rPr>
          <w:rFonts w:cstheme="minorHAnsi"/>
        </w:rPr>
      </w:pPr>
      <w:r w:rsidRPr="00B07B01">
        <w:rPr>
          <w:rFonts w:cstheme="minorHAnsi"/>
          <w:b/>
        </w:rPr>
        <w:t>Art. 29</w:t>
      </w:r>
      <w:r w:rsidR="00416CCE" w:rsidRPr="00B07B01">
        <w:rPr>
          <w:rFonts w:cstheme="minorHAnsi"/>
          <w:b/>
        </w:rPr>
        <w:t>°.-</w:t>
      </w:r>
      <w:r w:rsidR="00416CCE" w:rsidRPr="00494820">
        <w:rPr>
          <w:rFonts w:cstheme="minorHAnsi"/>
        </w:rPr>
        <w:t xml:space="preserve"> La </w:t>
      </w:r>
      <w:r w:rsidR="00601BBA" w:rsidRPr="00494820">
        <w:rPr>
          <w:rFonts w:cstheme="minorHAnsi"/>
        </w:rPr>
        <w:t>pérdida</w:t>
      </w:r>
      <w:r w:rsidR="00416CCE" w:rsidRPr="00494820">
        <w:rPr>
          <w:rFonts w:cstheme="minorHAnsi"/>
        </w:rPr>
        <w:t xml:space="preserve"> de la beca total o parcial se producirá por las siguientes causas: </w:t>
      </w:r>
    </w:p>
    <w:p w14:paraId="414A952B" w14:textId="77777777" w:rsidR="00416CCE" w:rsidRPr="00494820" w:rsidRDefault="00416CCE" w:rsidP="0018083B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494820">
        <w:rPr>
          <w:rFonts w:cstheme="minorHAnsi"/>
        </w:rPr>
        <w:t xml:space="preserve">Por retiro o cambio del alumno beneficiado. </w:t>
      </w:r>
    </w:p>
    <w:p w14:paraId="654967AA" w14:textId="77777777" w:rsidR="00416CCE" w:rsidRPr="00494820" w:rsidRDefault="00416CCE" w:rsidP="0018083B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494820">
        <w:rPr>
          <w:rFonts w:cstheme="minorHAnsi"/>
        </w:rPr>
        <w:t>Por renuncia escrita voluntaria del apoderado.</w:t>
      </w:r>
    </w:p>
    <w:p w14:paraId="4C1AC4D1" w14:textId="77777777" w:rsidR="00416CCE" w:rsidRPr="00494820" w:rsidRDefault="00416CCE" w:rsidP="0018083B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494820">
        <w:rPr>
          <w:rFonts w:cstheme="minorHAnsi"/>
        </w:rPr>
        <w:t>Por adulteración de la documentación presentada.</w:t>
      </w:r>
    </w:p>
    <w:p w14:paraId="47867CED" w14:textId="77777777" w:rsidR="00416CCE" w:rsidRPr="00494820" w:rsidRDefault="00416CCE" w:rsidP="0018083B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theme="minorHAnsi"/>
        </w:rPr>
      </w:pPr>
      <w:r w:rsidRPr="00494820">
        <w:rPr>
          <w:rFonts w:cstheme="minorHAnsi"/>
        </w:rPr>
        <w:t>Por</w:t>
      </w:r>
      <w:r w:rsidR="00804276" w:rsidRPr="00494820">
        <w:rPr>
          <w:rFonts w:cstheme="minorHAnsi"/>
        </w:rPr>
        <w:t xml:space="preserve"> la no presentación de los documentos, en los plazos establecidos</w:t>
      </w:r>
      <w:r w:rsidRPr="00494820">
        <w:rPr>
          <w:rFonts w:cstheme="minorHAnsi"/>
        </w:rPr>
        <w:t xml:space="preserve">. </w:t>
      </w:r>
    </w:p>
    <w:p w14:paraId="229F4C3D" w14:textId="77777777" w:rsidR="00D75EAE" w:rsidRPr="00494820" w:rsidRDefault="00D75EAE" w:rsidP="00D75EAE">
      <w:pPr>
        <w:spacing w:after="0" w:line="240" w:lineRule="auto"/>
        <w:jc w:val="both"/>
        <w:rPr>
          <w:rFonts w:cstheme="minorHAnsi"/>
        </w:rPr>
      </w:pPr>
    </w:p>
    <w:p w14:paraId="543C75E2" w14:textId="77777777" w:rsidR="00D75EAE" w:rsidRPr="00494820" w:rsidRDefault="00804276" w:rsidP="00D75EAE">
      <w:pPr>
        <w:spacing w:after="0" w:line="240" w:lineRule="auto"/>
        <w:jc w:val="both"/>
        <w:rPr>
          <w:rFonts w:cstheme="minorHAnsi"/>
        </w:rPr>
      </w:pPr>
      <w:r w:rsidRPr="00B07B01">
        <w:rPr>
          <w:rFonts w:cstheme="minorHAnsi"/>
          <w:b/>
        </w:rPr>
        <w:t>Art. 30</w:t>
      </w:r>
      <w:r w:rsidR="00D75EAE" w:rsidRPr="00B07B01">
        <w:rPr>
          <w:rFonts w:cstheme="minorHAnsi"/>
          <w:b/>
        </w:rPr>
        <w:t xml:space="preserve">°.- </w:t>
      </w:r>
      <w:r w:rsidR="00D75EAE" w:rsidRPr="00494820">
        <w:rPr>
          <w:rFonts w:cstheme="minorHAnsi"/>
        </w:rPr>
        <w:t xml:space="preserve">En el sistema de financiamiento compartido, el pago oportuno de la cuota total o parcial que haya sido acordada con el colegio, constituye una obligación personal que el padre o Apoderado debe cumplir oportunamente. El incumplimiento de esta obligación </w:t>
      </w:r>
      <w:r w:rsidRPr="00494820">
        <w:rPr>
          <w:rFonts w:cstheme="minorHAnsi"/>
        </w:rPr>
        <w:t>constituye l</w:t>
      </w:r>
      <w:r w:rsidR="00D75EAE" w:rsidRPr="00494820">
        <w:rPr>
          <w:rFonts w:cstheme="minorHAnsi"/>
        </w:rPr>
        <w:t xml:space="preserve">a pérdida de los beneficios a que se refiere este reglamento.  </w:t>
      </w:r>
    </w:p>
    <w:p w14:paraId="2E834202" w14:textId="77777777" w:rsidR="00416CCE" w:rsidRPr="00494820" w:rsidRDefault="00416CCE" w:rsidP="009F7375">
      <w:pPr>
        <w:spacing w:after="0" w:line="240" w:lineRule="auto"/>
        <w:jc w:val="both"/>
        <w:rPr>
          <w:rFonts w:cstheme="minorHAnsi"/>
        </w:rPr>
      </w:pPr>
    </w:p>
    <w:p w14:paraId="7C881792" w14:textId="77777777" w:rsidR="00D3776B" w:rsidRPr="00494820" w:rsidRDefault="00804276" w:rsidP="009F7375">
      <w:pPr>
        <w:spacing w:after="0" w:line="240" w:lineRule="auto"/>
        <w:jc w:val="both"/>
        <w:rPr>
          <w:rFonts w:cstheme="minorHAnsi"/>
        </w:rPr>
      </w:pPr>
      <w:r w:rsidRPr="00B07B01">
        <w:rPr>
          <w:rFonts w:cstheme="minorHAnsi"/>
          <w:b/>
        </w:rPr>
        <w:t>Art. 31</w:t>
      </w:r>
      <w:r w:rsidR="00D3776B" w:rsidRPr="00B07B01">
        <w:rPr>
          <w:rFonts w:cstheme="minorHAnsi"/>
          <w:b/>
        </w:rPr>
        <w:t>°.-</w:t>
      </w:r>
      <w:r w:rsidR="00D3776B" w:rsidRPr="00494820">
        <w:rPr>
          <w:rFonts w:cstheme="minorHAnsi"/>
        </w:rPr>
        <w:t xml:space="preserve"> En caso de que un </w:t>
      </w:r>
      <w:r w:rsidR="00B07B01">
        <w:rPr>
          <w:rFonts w:cstheme="minorHAnsi"/>
        </w:rPr>
        <w:t>estudiante</w:t>
      </w:r>
      <w:r w:rsidR="00D3776B" w:rsidRPr="00494820">
        <w:rPr>
          <w:rFonts w:cstheme="minorHAnsi"/>
        </w:rPr>
        <w:t xml:space="preserve"> beneficiado</w:t>
      </w:r>
      <w:r w:rsidR="00B07B01">
        <w:rPr>
          <w:rFonts w:cstheme="minorHAnsi"/>
        </w:rPr>
        <w:t>(a)</w:t>
      </w:r>
      <w:r w:rsidR="00D3776B" w:rsidRPr="00494820">
        <w:rPr>
          <w:rFonts w:cstheme="minorHAnsi"/>
        </w:rPr>
        <w:t xml:space="preserve"> por exención pierda su beca por alguna de las causales enumeradas en los artículos precedentes, </w:t>
      </w:r>
      <w:r w:rsidR="00FB3BAF" w:rsidRPr="00494820">
        <w:rPr>
          <w:rFonts w:cstheme="minorHAnsi"/>
        </w:rPr>
        <w:t xml:space="preserve">el colegio debe proveer de inmediato el cupo producido, asignándole a uno o más alumnos, de aquellos en estricto orden de prioridad </w:t>
      </w:r>
      <w:r w:rsidR="00362A78" w:rsidRPr="00494820">
        <w:rPr>
          <w:rFonts w:cstheme="minorHAnsi"/>
        </w:rPr>
        <w:t xml:space="preserve">ubicados en la lista de espera correspondiente, el porcentaje de exención </w:t>
      </w:r>
      <w:r w:rsidRPr="00494820">
        <w:rPr>
          <w:rFonts w:cstheme="minorHAnsi"/>
        </w:rPr>
        <w:t xml:space="preserve">de la </w:t>
      </w:r>
      <w:r w:rsidR="00362A78" w:rsidRPr="00494820">
        <w:rPr>
          <w:rFonts w:cstheme="minorHAnsi"/>
        </w:rPr>
        <w:t>vacante. La nueva exención entregada regirá desde el mes que se adjudica la beca. De no otorgarse la beca a ningún alumno(a) este</w:t>
      </w:r>
      <w:r w:rsidR="00D3776B" w:rsidRPr="00494820">
        <w:rPr>
          <w:rFonts w:cstheme="minorHAnsi"/>
        </w:rPr>
        <w:t xml:space="preserve"> saldo</w:t>
      </w:r>
      <w:r w:rsidR="00362A78" w:rsidRPr="00494820">
        <w:rPr>
          <w:rFonts w:cstheme="minorHAnsi"/>
        </w:rPr>
        <w:t xml:space="preserve"> no</w:t>
      </w:r>
      <w:r w:rsidR="00D3776B" w:rsidRPr="00494820">
        <w:rPr>
          <w:rFonts w:cstheme="minorHAnsi"/>
        </w:rPr>
        <w:t xml:space="preserve"> ocupado de exención incrementara el Fondo de Becas. </w:t>
      </w:r>
    </w:p>
    <w:p w14:paraId="0BFD3BDF" w14:textId="77777777" w:rsidR="00067C4A" w:rsidRPr="00494820" w:rsidRDefault="00067C4A" w:rsidP="009F7375">
      <w:pPr>
        <w:spacing w:after="0" w:line="240" w:lineRule="auto"/>
        <w:jc w:val="both"/>
        <w:rPr>
          <w:rFonts w:cstheme="minorHAnsi"/>
        </w:rPr>
      </w:pPr>
    </w:p>
    <w:p w14:paraId="0CEE88FF" w14:textId="77777777" w:rsidR="00D5450C" w:rsidRPr="00494820" w:rsidRDefault="00804276" w:rsidP="00D5450C">
      <w:pPr>
        <w:spacing w:after="0" w:line="240" w:lineRule="auto"/>
        <w:jc w:val="both"/>
        <w:rPr>
          <w:rFonts w:cstheme="minorHAnsi"/>
        </w:rPr>
      </w:pPr>
      <w:r w:rsidRPr="0018083B">
        <w:rPr>
          <w:rFonts w:cstheme="minorHAnsi"/>
          <w:b/>
        </w:rPr>
        <w:t>Art. 32</w:t>
      </w:r>
      <w:r w:rsidR="00067C4A" w:rsidRPr="0018083B">
        <w:rPr>
          <w:rFonts w:cstheme="minorHAnsi"/>
          <w:b/>
        </w:rPr>
        <w:t>°.-</w:t>
      </w:r>
      <w:r w:rsidR="00067C4A" w:rsidRPr="00494820">
        <w:rPr>
          <w:rFonts w:cstheme="minorHAnsi"/>
        </w:rPr>
        <w:t xml:space="preserve">  El </w:t>
      </w:r>
      <w:r w:rsidR="00D5450C" w:rsidRPr="00494820">
        <w:rPr>
          <w:rFonts w:cstheme="minorHAnsi"/>
        </w:rPr>
        <w:t xml:space="preserve">monto de la exención de pago deberá constar en los recibos que debe emitir el sostenedor, quedando establecida en ellos la rebaja efectuada con respecto al arancel general. </w:t>
      </w:r>
    </w:p>
    <w:p w14:paraId="360A4DD8" w14:textId="77777777" w:rsidR="00067C4A" w:rsidRPr="00494820" w:rsidRDefault="00067C4A" w:rsidP="009F7375">
      <w:pPr>
        <w:spacing w:after="0" w:line="240" w:lineRule="auto"/>
        <w:jc w:val="both"/>
        <w:rPr>
          <w:rFonts w:cstheme="minorHAnsi"/>
        </w:rPr>
      </w:pPr>
    </w:p>
    <w:p w14:paraId="44591B94" w14:textId="77777777" w:rsidR="00A7169B" w:rsidRDefault="00A7169B" w:rsidP="009F7375">
      <w:pPr>
        <w:spacing w:after="0" w:line="240" w:lineRule="auto"/>
        <w:jc w:val="both"/>
        <w:rPr>
          <w:rFonts w:cstheme="minorHAnsi"/>
          <w:b/>
          <w:sz w:val="28"/>
          <w:szCs w:val="28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4270A29C" w14:textId="77777777" w:rsidR="00D3776B" w:rsidRPr="00586590" w:rsidRDefault="00D3776B" w:rsidP="009F737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86590">
        <w:rPr>
          <w:rFonts w:cstheme="minorHAnsi"/>
          <w:b/>
          <w:sz w:val="28"/>
          <w:szCs w:val="28"/>
        </w:rPr>
        <w:t xml:space="preserve">TITULO </w:t>
      </w:r>
      <w:r w:rsidR="00A63F69" w:rsidRPr="00586590">
        <w:rPr>
          <w:rFonts w:cstheme="minorHAnsi"/>
          <w:b/>
          <w:sz w:val="28"/>
          <w:szCs w:val="28"/>
        </w:rPr>
        <w:t>X</w:t>
      </w:r>
      <w:r w:rsidR="00586590">
        <w:rPr>
          <w:rFonts w:cstheme="minorHAnsi"/>
          <w:b/>
          <w:sz w:val="28"/>
          <w:szCs w:val="28"/>
        </w:rPr>
        <w:t>: DISPOSICIONES VARIAS</w:t>
      </w:r>
    </w:p>
    <w:p w14:paraId="761B0F56" w14:textId="77777777" w:rsidR="00D3776B" w:rsidRPr="00494820" w:rsidRDefault="00B72D7E" w:rsidP="009F73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noProof/>
          <w:lang w:eastAsia="es-CL"/>
        </w:rPr>
        <w:pict w14:anchorId="4214ABBE">
          <v:line id="Conector recto 13" o:spid="_x0000_s1028" style="position:absolute;left:0;text-align:left;z-index:251680768;visibility:visible" from="0,0" to="41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" strokecolor="#bfbfbf [2412]"/>
        </w:pict>
      </w:r>
    </w:p>
    <w:p w14:paraId="07286030" w14:textId="77777777" w:rsidR="00A7169B" w:rsidRDefault="00A7169B" w:rsidP="00067C4A">
      <w:pPr>
        <w:spacing w:after="0" w:line="240" w:lineRule="auto"/>
        <w:jc w:val="both"/>
        <w:rPr>
          <w:rFonts w:cstheme="minorHAnsi"/>
        </w:rPr>
        <w:sectPr w:rsidR="00A7169B" w:rsidSect="00375FED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32FED459" w14:textId="77777777" w:rsidR="00067C4A" w:rsidRDefault="004B0B9D" w:rsidP="00067C4A">
      <w:pPr>
        <w:spacing w:after="0" w:line="240" w:lineRule="auto"/>
        <w:jc w:val="both"/>
        <w:rPr>
          <w:rFonts w:cstheme="minorHAnsi"/>
        </w:rPr>
      </w:pPr>
      <w:r w:rsidRPr="00464B77">
        <w:rPr>
          <w:rFonts w:cstheme="minorHAnsi"/>
          <w:b/>
        </w:rPr>
        <w:t>Art. 33</w:t>
      </w:r>
      <w:r w:rsidR="00067C4A" w:rsidRPr="00464B77">
        <w:rPr>
          <w:rFonts w:cstheme="minorHAnsi"/>
          <w:b/>
        </w:rPr>
        <w:t>°.-</w:t>
      </w:r>
      <w:r w:rsidR="00067C4A" w:rsidRPr="00494820">
        <w:rPr>
          <w:rFonts w:cstheme="minorHAnsi"/>
        </w:rPr>
        <w:t xml:space="preserve"> Las becas adjudicadas tendrán la duración solo por el año respectivo,</w:t>
      </w:r>
      <w:r w:rsidRPr="00494820">
        <w:rPr>
          <w:rFonts w:cstheme="minorHAnsi"/>
        </w:rPr>
        <w:t xml:space="preserve"> exceptuando las becas otorgadas por vulnerabilidad,</w:t>
      </w:r>
      <w:r w:rsidR="00067C4A" w:rsidRPr="00494820">
        <w:rPr>
          <w:rFonts w:cstheme="minorHAnsi"/>
        </w:rPr>
        <w:t xml:space="preserve"> pudiendo los padres y/o apoderados volver a postular al año siguiente, si las condiciones lo ameritan. Por lo tanto se entiende que las becas no son renovables de forma automática de un año para otro.</w:t>
      </w:r>
    </w:p>
    <w:p w14:paraId="75253C09" w14:textId="77777777" w:rsidR="00464B77" w:rsidRPr="00494820" w:rsidRDefault="00464B77" w:rsidP="00067C4A">
      <w:pPr>
        <w:spacing w:after="0" w:line="240" w:lineRule="auto"/>
        <w:jc w:val="both"/>
        <w:rPr>
          <w:rFonts w:cstheme="minorHAnsi"/>
        </w:rPr>
      </w:pPr>
    </w:p>
    <w:p w14:paraId="307D2014" w14:textId="03B0BF4A" w:rsidR="00D3776B" w:rsidRDefault="00D3776B" w:rsidP="009F7375">
      <w:pPr>
        <w:spacing w:after="0" w:line="240" w:lineRule="auto"/>
        <w:jc w:val="both"/>
        <w:rPr>
          <w:rFonts w:cstheme="minorHAnsi"/>
        </w:rPr>
      </w:pPr>
      <w:r w:rsidRPr="00464B77">
        <w:rPr>
          <w:rFonts w:cstheme="minorHAnsi"/>
          <w:b/>
        </w:rPr>
        <w:t>Art. 3</w:t>
      </w:r>
      <w:r w:rsidR="00E70BE7">
        <w:rPr>
          <w:rFonts w:cstheme="minorHAnsi"/>
          <w:b/>
        </w:rPr>
        <w:t>4</w:t>
      </w:r>
      <w:r w:rsidRPr="00464B77">
        <w:rPr>
          <w:rFonts w:cstheme="minorHAnsi"/>
          <w:b/>
        </w:rPr>
        <w:t>°.-</w:t>
      </w:r>
      <w:r w:rsidRPr="00494820">
        <w:rPr>
          <w:rFonts w:cstheme="minorHAnsi"/>
        </w:rPr>
        <w:t xml:space="preserve"> Cualquier situación no prevista expresamente en el presente Reglamento será resuelta por el Sostenedor del Colegio. </w:t>
      </w:r>
    </w:p>
    <w:p w14:paraId="445DC003" w14:textId="77777777" w:rsidR="00A7169B" w:rsidRDefault="00D3776B" w:rsidP="009F7375">
      <w:pPr>
        <w:spacing w:after="0" w:line="240" w:lineRule="auto"/>
        <w:jc w:val="both"/>
        <w:rPr>
          <w:rFonts w:cstheme="minorHAnsi"/>
        </w:rPr>
      </w:pPr>
      <w:r w:rsidRPr="00464B77">
        <w:rPr>
          <w:rFonts w:cstheme="minorHAnsi"/>
          <w:b/>
        </w:rPr>
        <w:t>Art. 3</w:t>
      </w:r>
      <w:r w:rsidR="00E70BE7">
        <w:rPr>
          <w:rFonts w:cstheme="minorHAnsi"/>
          <w:b/>
        </w:rPr>
        <w:t>5</w:t>
      </w:r>
      <w:r w:rsidRPr="00464B77">
        <w:rPr>
          <w:rFonts w:cstheme="minorHAnsi"/>
          <w:b/>
        </w:rPr>
        <w:t xml:space="preserve">°.- </w:t>
      </w:r>
      <w:r w:rsidR="00067C4A" w:rsidRPr="00494820">
        <w:rPr>
          <w:rFonts w:cstheme="minorHAnsi"/>
        </w:rPr>
        <w:t xml:space="preserve"> En cumplimiento del </w:t>
      </w:r>
      <w:r w:rsidR="006E5C31" w:rsidRPr="00494820">
        <w:rPr>
          <w:rFonts w:cstheme="minorHAnsi"/>
        </w:rPr>
        <w:t>artículo</w:t>
      </w:r>
      <w:r w:rsidR="004B0B9D" w:rsidRPr="00494820">
        <w:rPr>
          <w:rFonts w:cstheme="minorHAnsi"/>
        </w:rPr>
        <w:t xml:space="preserve"> N° 59 del Decreto N° 75</w:t>
      </w:r>
      <w:r w:rsidR="00067C4A" w:rsidRPr="00494820">
        <w:rPr>
          <w:rFonts w:cstheme="minorHAnsi"/>
        </w:rPr>
        <w:t>5, de 1998, del Ministerio de Educación, se enviará una copia del presente Reglamento al Departamento Provincial de Educación respectivo, como además cualquier modificación por parte del establecimiento educacional, la que tendrá vigencia a contar del periodo escolar siguiente.</w:t>
      </w:r>
    </w:p>
    <w:p w14:paraId="4B446E04" w14:textId="18D7725A" w:rsidR="00343AA1" w:rsidRDefault="00343AA1" w:rsidP="009F7375">
      <w:pPr>
        <w:spacing w:after="0" w:line="240" w:lineRule="auto"/>
        <w:jc w:val="both"/>
        <w:rPr>
          <w:rFonts w:cstheme="minorHAnsi"/>
        </w:rPr>
        <w:sectPr w:rsidR="00343AA1" w:rsidSect="00375FED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7A43531D" w14:textId="14FF2361" w:rsidR="00D3776B" w:rsidRPr="00494820" w:rsidRDefault="000D6F96" w:rsidP="000D6F9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</w:t>
      </w:r>
      <w:r w:rsidR="00D3776B" w:rsidRPr="00494820">
        <w:rPr>
          <w:rFonts w:cstheme="minorHAnsi"/>
          <w:b/>
        </w:rPr>
        <w:t>A DIRECCIÓN.</w:t>
      </w:r>
    </w:p>
    <w:sectPr w:rsidR="00D3776B" w:rsidRPr="00494820" w:rsidSect="00375FED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F8D3" w14:textId="77777777" w:rsidR="00B72D7E" w:rsidRDefault="00B72D7E" w:rsidP="00601BBA">
      <w:pPr>
        <w:spacing w:after="0" w:line="240" w:lineRule="auto"/>
      </w:pPr>
      <w:r>
        <w:separator/>
      </w:r>
    </w:p>
  </w:endnote>
  <w:endnote w:type="continuationSeparator" w:id="0">
    <w:p w14:paraId="27EFC974" w14:textId="77777777" w:rsidR="00B72D7E" w:rsidRDefault="00B72D7E" w:rsidP="0060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381444"/>
      <w:docPartObj>
        <w:docPartGallery w:val="Page Numbers (Bottom of Page)"/>
        <w:docPartUnique/>
      </w:docPartObj>
    </w:sdtPr>
    <w:sdtEndPr/>
    <w:sdtContent>
      <w:p w14:paraId="144365AE" w14:textId="77777777" w:rsidR="00D6244A" w:rsidRDefault="003069ED">
        <w:pPr>
          <w:pStyle w:val="Piedepgina"/>
          <w:jc w:val="right"/>
        </w:pPr>
        <w:r>
          <w:fldChar w:fldCharType="begin"/>
        </w:r>
        <w:r w:rsidR="00D6244A">
          <w:instrText>PAGE   \* MERGEFORMAT</w:instrText>
        </w:r>
        <w:r>
          <w:fldChar w:fldCharType="separate"/>
        </w:r>
        <w:r w:rsidR="00E70BE7" w:rsidRPr="00E70BE7">
          <w:rPr>
            <w:noProof/>
            <w:lang w:val="es-ES"/>
          </w:rPr>
          <w:t>5</w:t>
        </w:r>
        <w:r>
          <w:fldChar w:fldCharType="end"/>
        </w:r>
      </w:p>
    </w:sdtContent>
  </w:sdt>
  <w:p w14:paraId="78A07789" w14:textId="77777777" w:rsidR="00D6244A" w:rsidRDefault="00D624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63F66" w14:textId="77777777" w:rsidR="00B72D7E" w:rsidRDefault="00B72D7E" w:rsidP="00601BBA">
      <w:pPr>
        <w:spacing w:after="0" w:line="240" w:lineRule="auto"/>
      </w:pPr>
      <w:r>
        <w:separator/>
      </w:r>
    </w:p>
  </w:footnote>
  <w:footnote w:type="continuationSeparator" w:id="0">
    <w:p w14:paraId="499DC247" w14:textId="77777777" w:rsidR="00B72D7E" w:rsidRDefault="00B72D7E" w:rsidP="0060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B39DC"/>
    <w:multiLevelType w:val="hybridMultilevel"/>
    <w:tmpl w:val="F02EA8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586"/>
    <w:multiLevelType w:val="hybridMultilevel"/>
    <w:tmpl w:val="6C100F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48A"/>
    <w:multiLevelType w:val="hybridMultilevel"/>
    <w:tmpl w:val="A2924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459C"/>
    <w:multiLevelType w:val="hybridMultilevel"/>
    <w:tmpl w:val="54BC03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4B28"/>
    <w:multiLevelType w:val="hybridMultilevel"/>
    <w:tmpl w:val="DFE4ED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61C"/>
    <w:multiLevelType w:val="hybridMultilevel"/>
    <w:tmpl w:val="15C22D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5120A"/>
    <w:multiLevelType w:val="hybridMultilevel"/>
    <w:tmpl w:val="AEFEB5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F42B8"/>
    <w:multiLevelType w:val="hybridMultilevel"/>
    <w:tmpl w:val="9C560D7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2434CBB"/>
    <w:multiLevelType w:val="hybridMultilevel"/>
    <w:tmpl w:val="FCD2AA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D7E61"/>
    <w:multiLevelType w:val="hybridMultilevel"/>
    <w:tmpl w:val="41B89B84"/>
    <w:lvl w:ilvl="0" w:tplc="0F1890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C1F"/>
    <w:rsid w:val="00004304"/>
    <w:rsid w:val="00031050"/>
    <w:rsid w:val="00044B68"/>
    <w:rsid w:val="00064950"/>
    <w:rsid w:val="000651A5"/>
    <w:rsid w:val="00067C4A"/>
    <w:rsid w:val="00071DE0"/>
    <w:rsid w:val="000B016C"/>
    <w:rsid w:val="000B1FFB"/>
    <w:rsid w:val="000D609C"/>
    <w:rsid w:val="000D6F96"/>
    <w:rsid w:val="000E5B7F"/>
    <w:rsid w:val="001112A9"/>
    <w:rsid w:val="001358DE"/>
    <w:rsid w:val="001739A2"/>
    <w:rsid w:val="0017510D"/>
    <w:rsid w:val="0018083B"/>
    <w:rsid w:val="00180F22"/>
    <w:rsid w:val="00191805"/>
    <w:rsid w:val="00216EF0"/>
    <w:rsid w:val="00222C1F"/>
    <w:rsid w:val="0022391D"/>
    <w:rsid w:val="0022459A"/>
    <w:rsid w:val="00230A12"/>
    <w:rsid w:val="00230C9F"/>
    <w:rsid w:val="00254885"/>
    <w:rsid w:val="00260805"/>
    <w:rsid w:val="002776EC"/>
    <w:rsid w:val="002937A0"/>
    <w:rsid w:val="003069ED"/>
    <w:rsid w:val="00313EAC"/>
    <w:rsid w:val="00316216"/>
    <w:rsid w:val="003175A6"/>
    <w:rsid w:val="00326C01"/>
    <w:rsid w:val="00343AA1"/>
    <w:rsid w:val="00350D15"/>
    <w:rsid w:val="0035631A"/>
    <w:rsid w:val="00362A78"/>
    <w:rsid w:val="0037141D"/>
    <w:rsid w:val="00375FED"/>
    <w:rsid w:val="003A04BC"/>
    <w:rsid w:val="003C0A3A"/>
    <w:rsid w:val="003E2664"/>
    <w:rsid w:val="003E56A4"/>
    <w:rsid w:val="003E74F0"/>
    <w:rsid w:val="00416CCE"/>
    <w:rsid w:val="0043068B"/>
    <w:rsid w:val="00451152"/>
    <w:rsid w:val="00464B77"/>
    <w:rsid w:val="0047270A"/>
    <w:rsid w:val="00494820"/>
    <w:rsid w:val="004B0B9D"/>
    <w:rsid w:val="004B5D13"/>
    <w:rsid w:val="004D742E"/>
    <w:rsid w:val="004E0930"/>
    <w:rsid w:val="004E3FA9"/>
    <w:rsid w:val="00515D2A"/>
    <w:rsid w:val="00524ECC"/>
    <w:rsid w:val="0053343D"/>
    <w:rsid w:val="005421E5"/>
    <w:rsid w:val="005470A6"/>
    <w:rsid w:val="005779BE"/>
    <w:rsid w:val="00586590"/>
    <w:rsid w:val="005921FC"/>
    <w:rsid w:val="005A2887"/>
    <w:rsid w:val="005B094B"/>
    <w:rsid w:val="005B60AF"/>
    <w:rsid w:val="005B6A24"/>
    <w:rsid w:val="005C5ED1"/>
    <w:rsid w:val="005C6796"/>
    <w:rsid w:val="00601BBA"/>
    <w:rsid w:val="00623DAF"/>
    <w:rsid w:val="00636613"/>
    <w:rsid w:val="0066331D"/>
    <w:rsid w:val="00672BC5"/>
    <w:rsid w:val="00682694"/>
    <w:rsid w:val="006D455E"/>
    <w:rsid w:val="006E5C31"/>
    <w:rsid w:val="0070512F"/>
    <w:rsid w:val="007121FE"/>
    <w:rsid w:val="0071737D"/>
    <w:rsid w:val="00724148"/>
    <w:rsid w:val="007568D1"/>
    <w:rsid w:val="007A1196"/>
    <w:rsid w:val="007B5BDE"/>
    <w:rsid w:val="007F4FFD"/>
    <w:rsid w:val="00804276"/>
    <w:rsid w:val="008338FC"/>
    <w:rsid w:val="008347DB"/>
    <w:rsid w:val="00872C41"/>
    <w:rsid w:val="00895A47"/>
    <w:rsid w:val="008B2263"/>
    <w:rsid w:val="008D0173"/>
    <w:rsid w:val="00916919"/>
    <w:rsid w:val="00933EC7"/>
    <w:rsid w:val="00934AF5"/>
    <w:rsid w:val="00964F8F"/>
    <w:rsid w:val="00990303"/>
    <w:rsid w:val="009A0152"/>
    <w:rsid w:val="009C308C"/>
    <w:rsid w:val="009E3373"/>
    <w:rsid w:val="009F7375"/>
    <w:rsid w:val="00A176F7"/>
    <w:rsid w:val="00A34335"/>
    <w:rsid w:val="00A403BF"/>
    <w:rsid w:val="00A63F69"/>
    <w:rsid w:val="00A70D1C"/>
    <w:rsid w:val="00A7169B"/>
    <w:rsid w:val="00A76A49"/>
    <w:rsid w:val="00A772E5"/>
    <w:rsid w:val="00AF3816"/>
    <w:rsid w:val="00B00E54"/>
    <w:rsid w:val="00B07B01"/>
    <w:rsid w:val="00B4269F"/>
    <w:rsid w:val="00B469F4"/>
    <w:rsid w:val="00B501C5"/>
    <w:rsid w:val="00B72D7E"/>
    <w:rsid w:val="00B9413D"/>
    <w:rsid w:val="00BD4809"/>
    <w:rsid w:val="00BF1A26"/>
    <w:rsid w:val="00C00304"/>
    <w:rsid w:val="00C053CD"/>
    <w:rsid w:val="00C16C26"/>
    <w:rsid w:val="00C440E3"/>
    <w:rsid w:val="00C45BA5"/>
    <w:rsid w:val="00C463C6"/>
    <w:rsid w:val="00C712C6"/>
    <w:rsid w:val="00C75D32"/>
    <w:rsid w:val="00C84517"/>
    <w:rsid w:val="00C932F9"/>
    <w:rsid w:val="00CB48B1"/>
    <w:rsid w:val="00CC2038"/>
    <w:rsid w:val="00D253E6"/>
    <w:rsid w:val="00D3249E"/>
    <w:rsid w:val="00D3776B"/>
    <w:rsid w:val="00D52D4F"/>
    <w:rsid w:val="00D5450C"/>
    <w:rsid w:val="00D54652"/>
    <w:rsid w:val="00D6244A"/>
    <w:rsid w:val="00D75EAE"/>
    <w:rsid w:val="00D86657"/>
    <w:rsid w:val="00D9550A"/>
    <w:rsid w:val="00DB0259"/>
    <w:rsid w:val="00DB7BF3"/>
    <w:rsid w:val="00E414DC"/>
    <w:rsid w:val="00E62EFD"/>
    <w:rsid w:val="00E70BE7"/>
    <w:rsid w:val="00EA3A59"/>
    <w:rsid w:val="00EB4D0C"/>
    <w:rsid w:val="00ED1AAA"/>
    <w:rsid w:val="00EE02D9"/>
    <w:rsid w:val="00F25E0F"/>
    <w:rsid w:val="00F4046B"/>
    <w:rsid w:val="00F5058C"/>
    <w:rsid w:val="00F76A22"/>
    <w:rsid w:val="00F8471F"/>
    <w:rsid w:val="00FA3246"/>
    <w:rsid w:val="00FB3BAF"/>
    <w:rsid w:val="00FC3B4E"/>
    <w:rsid w:val="00FC443B"/>
    <w:rsid w:val="00FC4A83"/>
    <w:rsid w:val="00FC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CFB789C"/>
  <w15:docId w15:val="{69B72245-36BE-4322-AD93-0BCF67E7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C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6657"/>
    <w:pPr>
      <w:ind w:left="720"/>
      <w:contextualSpacing/>
    </w:pPr>
  </w:style>
  <w:style w:type="table" w:customStyle="1" w:styleId="Calendar2">
    <w:name w:val="Calendar 2"/>
    <w:basedOn w:val="Tablanormal"/>
    <w:uiPriority w:val="99"/>
    <w:qFormat/>
    <w:rsid w:val="002776EC"/>
    <w:pPr>
      <w:spacing w:after="0" w:line="240" w:lineRule="auto"/>
      <w:jc w:val="center"/>
    </w:pPr>
    <w:rPr>
      <w:rFonts w:eastAsiaTheme="minorEastAsia"/>
      <w:sz w:val="28"/>
      <w:szCs w:val="28"/>
      <w:lang w:val="es-E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rsid w:val="0027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01BBA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01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BA"/>
  </w:style>
  <w:style w:type="paragraph" w:styleId="Piedepgina">
    <w:name w:val="footer"/>
    <w:basedOn w:val="Normal"/>
    <w:link w:val="PiedepginaCar"/>
    <w:uiPriority w:val="99"/>
    <w:unhideWhenUsed/>
    <w:rsid w:val="00601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BA"/>
  </w:style>
  <w:style w:type="character" w:styleId="Refdecomentario">
    <w:name w:val="annotation reference"/>
    <w:basedOn w:val="Fuentedeprrafopredeter"/>
    <w:uiPriority w:val="99"/>
    <w:semiHidden/>
    <w:unhideWhenUsed/>
    <w:rsid w:val="00350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D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D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D1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62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eforest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eforestcollege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A515-DC16-472B-AA5A-2076449F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2679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Finanzas</cp:lastModifiedBy>
  <cp:revision>29</cp:revision>
  <cp:lastPrinted>2019-09-24T19:31:00Z</cp:lastPrinted>
  <dcterms:created xsi:type="dcterms:W3CDTF">2018-03-27T20:29:00Z</dcterms:created>
  <dcterms:modified xsi:type="dcterms:W3CDTF">2020-10-08T15:21:00Z</dcterms:modified>
</cp:coreProperties>
</file>